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C6" w:rsidRPr="00570872" w:rsidRDefault="00813724" w:rsidP="005719C8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9600" cy="762000"/>
            <wp:effectExtent l="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DC6" w:rsidRPr="00570872">
        <w:rPr>
          <w:sz w:val="26"/>
          <w:szCs w:val="26"/>
        </w:rPr>
        <w:t xml:space="preserve"> </w:t>
      </w:r>
    </w:p>
    <w:p w:rsidR="00240DC6" w:rsidRPr="00570872" w:rsidRDefault="00240DC6" w:rsidP="005719C8">
      <w:pPr>
        <w:pStyle w:val="a3"/>
        <w:ind w:left="0"/>
        <w:rPr>
          <w:sz w:val="26"/>
          <w:szCs w:val="26"/>
        </w:rPr>
      </w:pPr>
    </w:p>
    <w:p w:rsidR="003C231E" w:rsidRPr="00570872" w:rsidRDefault="003C231E" w:rsidP="005719C8">
      <w:pPr>
        <w:pStyle w:val="6"/>
        <w:spacing w:before="0"/>
        <w:rPr>
          <w:sz w:val="26"/>
          <w:szCs w:val="26"/>
        </w:rPr>
      </w:pPr>
      <w:r w:rsidRPr="00570872">
        <w:rPr>
          <w:sz w:val="26"/>
          <w:szCs w:val="26"/>
        </w:rPr>
        <w:t xml:space="preserve">Департамент внутреннего контроля и надзора </w:t>
      </w:r>
    </w:p>
    <w:p w:rsidR="00240DC6" w:rsidRPr="00570872" w:rsidRDefault="00240DC6" w:rsidP="005719C8">
      <w:pPr>
        <w:pStyle w:val="6"/>
        <w:spacing w:before="0"/>
        <w:rPr>
          <w:sz w:val="26"/>
          <w:szCs w:val="26"/>
        </w:rPr>
      </w:pPr>
      <w:r w:rsidRPr="00570872">
        <w:rPr>
          <w:sz w:val="26"/>
          <w:szCs w:val="26"/>
        </w:rPr>
        <w:t>Ненецкого автономного округа</w:t>
      </w:r>
    </w:p>
    <w:p w:rsidR="00240DC6" w:rsidRPr="00570872" w:rsidRDefault="00240DC6" w:rsidP="005719C8">
      <w:pPr>
        <w:rPr>
          <w:sz w:val="26"/>
          <w:szCs w:val="26"/>
        </w:rPr>
      </w:pPr>
    </w:p>
    <w:p w:rsidR="00240DC6" w:rsidRPr="00570872" w:rsidRDefault="009C378F" w:rsidP="005719C8">
      <w:pPr>
        <w:pStyle w:val="2"/>
        <w:spacing w:before="0" w:after="0"/>
        <w:rPr>
          <w:sz w:val="26"/>
          <w:szCs w:val="26"/>
        </w:rPr>
      </w:pPr>
      <w:r>
        <w:rPr>
          <w:sz w:val="26"/>
          <w:szCs w:val="26"/>
        </w:rPr>
        <w:t>Р</w:t>
      </w:r>
      <w:r w:rsidR="00BB3A0A">
        <w:rPr>
          <w:sz w:val="26"/>
          <w:szCs w:val="26"/>
        </w:rPr>
        <w:t>АСПОРЯЖЕНИЕ</w:t>
      </w:r>
    </w:p>
    <w:p w:rsidR="00240DC6" w:rsidRPr="00570872" w:rsidRDefault="00240DC6" w:rsidP="005719C8">
      <w:pPr>
        <w:rPr>
          <w:sz w:val="26"/>
          <w:szCs w:val="26"/>
        </w:rPr>
      </w:pPr>
    </w:p>
    <w:p w:rsidR="00240DC6" w:rsidRPr="00570872" w:rsidRDefault="00240DC6" w:rsidP="005719C8">
      <w:pPr>
        <w:rPr>
          <w:sz w:val="26"/>
          <w:szCs w:val="26"/>
        </w:rPr>
      </w:pPr>
    </w:p>
    <w:p w:rsidR="00240DC6" w:rsidRPr="00570872" w:rsidRDefault="00240DC6" w:rsidP="005719C8">
      <w:pPr>
        <w:jc w:val="center"/>
        <w:rPr>
          <w:sz w:val="26"/>
          <w:szCs w:val="26"/>
        </w:rPr>
      </w:pPr>
      <w:r w:rsidRPr="00570872">
        <w:rPr>
          <w:sz w:val="26"/>
          <w:szCs w:val="26"/>
        </w:rPr>
        <w:t xml:space="preserve">от </w:t>
      </w:r>
      <w:r w:rsidR="00CE0E22">
        <w:rPr>
          <w:sz w:val="26"/>
          <w:szCs w:val="26"/>
        </w:rPr>
        <w:t xml:space="preserve"> </w:t>
      </w:r>
      <w:r w:rsidR="00813724">
        <w:rPr>
          <w:sz w:val="26"/>
          <w:szCs w:val="26"/>
        </w:rPr>
        <w:t>декабря</w:t>
      </w:r>
      <w:r w:rsidR="009C378F">
        <w:rPr>
          <w:sz w:val="26"/>
          <w:szCs w:val="26"/>
        </w:rPr>
        <w:t xml:space="preserve"> </w:t>
      </w:r>
      <w:r w:rsidR="004F3128" w:rsidRPr="00570872">
        <w:rPr>
          <w:sz w:val="26"/>
          <w:szCs w:val="26"/>
        </w:rPr>
        <w:t>20</w:t>
      </w:r>
      <w:r w:rsidR="00FE6380" w:rsidRPr="00570872">
        <w:rPr>
          <w:sz w:val="26"/>
          <w:szCs w:val="26"/>
        </w:rPr>
        <w:t>2</w:t>
      </w:r>
      <w:r w:rsidR="00F1642A">
        <w:rPr>
          <w:sz w:val="26"/>
          <w:szCs w:val="26"/>
        </w:rPr>
        <w:t>3</w:t>
      </w:r>
      <w:r w:rsidR="004F3128" w:rsidRPr="00570872">
        <w:rPr>
          <w:sz w:val="26"/>
          <w:szCs w:val="26"/>
        </w:rPr>
        <w:t xml:space="preserve"> г. </w:t>
      </w:r>
      <w:r w:rsidRPr="00570872">
        <w:rPr>
          <w:sz w:val="26"/>
          <w:szCs w:val="26"/>
        </w:rPr>
        <w:t xml:space="preserve">№ </w:t>
      </w:r>
    </w:p>
    <w:p w:rsidR="00240DC6" w:rsidRPr="00570872" w:rsidRDefault="00240DC6" w:rsidP="005719C8">
      <w:pPr>
        <w:jc w:val="center"/>
        <w:rPr>
          <w:sz w:val="26"/>
          <w:szCs w:val="26"/>
        </w:rPr>
      </w:pPr>
      <w:r w:rsidRPr="00570872">
        <w:rPr>
          <w:sz w:val="26"/>
          <w:szCs w:val="26"/>
        </w:rPr>
        <w:t>г. Нарьян-Мар</w:t>
      </w:r>
    </w:p>
    <w:p w:rsidR="00240DC6" w:rsidRPr="00570872" w:rsidRDefault="00240DC6" w:rsidP="005719C8">
      <w:pPr>
        <w:jc w:val="center"/>
        <w:rPr>
          <w:sz w:val="26"/>
          <w:szCs w:val="26"/>
        </w:rPr>
      </w:pPr>
    </w:p>
    <w:p w:rsidR="00DA0D3C" w:rsidRPr="00CE0E22" w:rsidRDefault="00240DC6" w:rsidP="005719C8">
      <w:pPr>
        <w:pStyle w:val="p5"/>
        <w:spacing w:before="0" w:beforeAutospacing="0" w:after="0" w:afterAutospacing="0"/>
        <w:jc w:val="center"/>
        <w:rPr>
          <w:b/>
          <w:sz w:val="26"/>
          <w:szCs w:val="26"/>
        </w:rPr>
      </w:pPr>
      <w:r w:rsidRPr="00CE0E22">
        <w:rPr>
          <w:rStyle w:val="s1"/>
          <w:b/>
          <w:sz w:val="26"/>
          <w:szCs w:val="26"/>
        </w:rPr>
        <w:t>О</w:t>
      </w:r>
      <w:r w:rsidR="00414325" w:rsidRPr="00CE0E22">
        <w:rPr>
          <w:rStyle w:val="s1"/>
          <w:b/>
          <w:sz w:val="26"/>
          <w:szCs w:val="26"/>
        </w:rPr>
        <w:t>б</w:t>
      </w:r>
      <w:r w:rsidR="00414325" w:rsidRPr="00CE0E22">
        <w:rPr>
          <w:b/>
          <w:sz w:val="26"/>
          <w:szCs w:val="26"/>
        </w:rPr>
        <w:t xml:space="preserve"> утверждении </w:t>
      </w:r>
      <w:r w:rsidR="001A15A2" w:rsidRPr="00CE0E22">
        <w:rPr>
          <w:b/>
          <w:sz w:val="26"/>
          <w:szCs w:val="26"/>
        </w:rPr>
        <w:t>П</w:t>
      </w:r>
      <w:r w:rsidR="00C325E6" w:rsidRPr="00CE0E22">
        <w:rPr>
          <w:b/>
          <w:sz w:val="26"/>
          <w:szCs w:val="26"/>
        </w:rPr>
        <w:t xml:space="preserve">рограммы профилактики рисков </w:t>
      </w:r>
    </w:p>
    <w:p w:rsidR="00DA0D3C" w:rsidRPr="00CE0E22" w:rsidRDefault="00C325E6" w:rsidP="005719C8">
      <w:pPr>
        <w:pStyle w:val="p5"/>
        <w:spacing w:before="0" w:beforeAutospacing="0" w:after="0" w:afterAutospacing="0"/>
        <w:jc w:val="center"/>
        <w:rPr>
          <w:b/>
          <w:sz w:val="26"/>
          <w:szCs w:val="26"/>
        </w:rPr>
      </w:pPr>
      <w:r w:rsidRPr="00CE0E22">
        <w:rPr>
          <w:b/>
          <w:sz w:val="26"/>
          <w:szCs w:val="26"/>
        </w:rPr>
        <w:t xml:space="preserve">причинения вреда (ущерба) охраняемым законом </w:t>
      </w:r>
    </w:p>
    <w:p w:rsidR="00DA0D3C" w:rsidRPr="00CE0E22" w:rsidRDefault="00C325E6" w:rsidP="005719C8">
      <w:pPr>
        <w:pStyle w:val="p5"/>
        <w:spacing w:before="0" w:beforeAutospacing="0" w:after="0" w:afterAutospacing="0"/>
        <w:jc w:val="center"/>
        <w:rPr>
          <w:b/>
          <w:sz w:val="26"/>
          <w:szCs w:val="26"/>
        </w:rPr>
      </w:pPr>
      <w:r w:rsidRPr="00CE0E22">
        <w:rPr>
          <w:b/>
          <w:sz w:val="26"/>
          <w:szCs w:val="26"/>
        </w:rPr>
        <w:t>ценностям</w:t>
      </w:r>
      <w:r w:rsidR="003260D2" w:rsidRPr="00CE0E22">
        <w:rPr>
          <w:b/>
          <w:sz w:val="26"/>
          <w:szCs w:val="26"/>
        </w:rPr>
        <w:t xml:space="preserve"> при осуществлении </w:t>
      </w:r>
      <w:proofErr w:type="gramStart"/>
      <w:r w:rsidR="003260D2" w:rsidRPr="00CE0E22">
        <w:rPr>
          <w:b/>
          <w:sz w:val="26"/>
          <w:szCs w:val="26"/>
        </w:rPr>
        <w:t>регионального</w:t>
      </w:r>
      <w:proofErr w:type="gramEnd"/>
      <w:r w:rsidR="003260D2" w:rsidRPr="00CE0E22">
        <w:rPr>
          <w:b/>
          <w:sz w:val="26"/>
          <w:szCs w:val="26"/>
        </w:rPr>
        <w:t xml:space="preserve"> </w:t>
      </w:r>
    </w:p>
    <w:p w:rsidR="00DA0D3C" w:rsidRPr="00CE0E22" w:rsidRDefault="003260D2" w:rsidP="005719C8">
      <w:pPr>
        <w:pStyle w:val="p5"/>
        <w:spacing w:before="0" w:beforeAutospacing="0" w:after="0" w:afterAutospacing="0"/>
        <w:jc w:val="center"/>
        <w:rPr>
          <w:b/>
          <w:sz w:val="26"/>
          <w:szCs w:val="26"/>
        </w:rPr>
      </w:pPr>
      <w:proofErr w:type="gramStart"/>
      <w:r w:rsidRPr="00CE0E22">
        <w:rPr>
          <w:b/>
          <w:sz w:val="26"/>
          <w:szCs w:val="26"/>
        </w:rPr>
        <w:t>государственного</w:t>
      </w:r>
      <w:proofErr w:type="gramEnd"/>
      <w:r w:rsidRPr="00CE0E22">
        <w:rPr>
          <w:b/>
          <w:sz w:val="26"/>
          <w:szCs w:val="26"/>
        </w:rPr>
        <w:t xml:space="preserve"> контроля (надзора) в области </w:t>
      </w:r>
    </w:p>
    <w:p w:rsidR="007A1AEF" w:rsidRPr="00CE0E22" w:rsidRDefault="003260D2" w:rsidP="005719C8">
      <w:pPr>
        <w:pStyle w:val="p5"/>
        <w:spacing w:before="0" w:beforeAutospacing="0" w:after="0" w:afterAutospacing="0"/>
        <w:jc w:val="center"/>
        <w:rPr>
          <w:b/>
          <w:sz w:val="26"/>
          <w:szCs w:val="26"/>
        </w:rPr>
      </w:pPr>
      <w:r w:rsidRPr="00CE0E22">
        <w:rPr>
          <w:b/>
          <w:sz w:val="26"/>
          <w:szCs w:val="26"/>
        </w:rPr>
        <w:t>обращения</w:t>
      </w:r>
      <w:r w:rsidR="007A1AEF" w:rsidRPr="00CE0E22">
        <w:rPr>
          <w:b/>
          <w:sz w:val="26"/>
          <w:szCs w:val="26"/>
        </w:rPr>
        <w:t xml:space="preserve"> </w:t>
      </w:r>
      <w:r w:rsidRPr="00CE0E22">
        <w:rPr>
          <w:b/>
          <w:sz w:val="26"/>
          <w:szCs w:val="26"/>
        </w:rPr>
        <w:t xml:space="preserve">с животными на территории </w:t>
      </w:r>
    </w:p>
    <w:p w:rsidR="003260D2" w:rsidRPr="00CE0E22" w:rsidRDefault="003260D2" w:rsidP="005719C8">
      <w:pPr>
        <w:pStyle w:val="p5"/>
        <w:spacing w:before="0" w:beforeAutospacing="0" w:after="0" w:afterAutospacing="0"/>
        <w:jc w:val="center"/>
        <w:rPr>
          <w:b/>
          <w:sz w:val="26"/>
          <w:szCs w:val="26"/>
        </w:rPr>
      </w:pPr>
      <w:r w:rsidRPr="00CE0E22">
        <w:rPr>
          <w:b/>
          <w:sz w:val="26"/>
          <w:szCs w:val="26"/>
        </w:rPr>
        <w:t>Ненецкого автономного округа</w:t>
      </w:r>
      <w:r w:rsidR="00F25030" w:rsidRPr="00CE0E22">
        <w:rPr>
          <w:b/>
          <w:sz w:val="26"/>
          <w:szCs w:val="26"/>
        </w:rPr>
        <w:t xml:space="preserve"> </w:t>
      </w:r>
      <w:r w:rsidRPr="00CE0E22">
        <w:rPr>
          <w:b/>
          <w:sz w:val="26"/>
          <w:szCs w:val="26"/>
        </w:rPr>
        <w:t xml:space="preserve">на </w:t>
      </w:r>
      <w:r w:rsidR="00031CB4" w:rsidRPr="00CE0E22">
        <w:rPr>
          <w:b/>
          <w:sz w:val="26"/>
          <w:szCs w:val="26"/>
        </w:rPr>
        <w:t>202</w:t>
      </w:r>
      <w:r w:rsidR="00F1642A">
        <w:rPr>
          <w:b/>
          <w:sz w:val="26"/>
          <w:szCs w:val="26"/>
        </w:rPr>
        <w:t>4</w:t>
      </w:r>
      <w:r w:rsidR="00031CB4" w:rsidRPr="00CE0E22">
        <w:rPr>
          <w:b/>
          <w:sz w:val="26"/>
          <w:szCs w:val="26"/>
        </w:rPr>
        <w:t xml:space="preserve"> год</w:t>
      </w:r>
      <w:r w:rsidRPr="00CE0E22">
        <w:rPr>
          <w:b/>
          <w:sz w:val="26"/>
          <w:szCs w:val="26"/>
        </w:rPr>
        <w:t xml:space="preserve"> </w:t>
      </w:r>
    </w:p>
    <w:p w:rsidR="002E46D2" w:rsidRPr="00570872" w:rsidRDefault="002E46D2" w:rsidP="005719C8">
      <w:pPr>
        <w:jc w:val="center"/>
        <w:rPr>
          <w:b/>
          <w:sz w:val="26"/>
          <w:szCs w:val="26"/>
        </w:rPr>
      </w:pPr>
    </w:p>
    <w:p w:rsidR="00FE6380" w:rsidRPr="00570872" w:rsidRDefault="00FE6380" w:rsidP="005719C8">
      <w:pPr>
        <w:jc w:val="center"/>
        <w:rPr>
          <w:b/>
          <w:sz w:val="26"/>
          <w:szCs w:val="26"/>
        </w:rPr>
      </w:pPr>
    </w:p>
    <w:p w:rsidR="009B345B" w:rsidRPr="00EB7BD4" w:rsidRDefault="00B5727B" w:rsidP="00B5727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031CB4">
        <w:rPr>
          <w:color w:val="000000"/>
          <w:sz w:val="26"/>
          <w:szCs w:val="26"/>
        </w:rPr>
        <w:t xml:space="preserve">В </w:t>
      </w:r>
      <w:r w:rsidRPr="00EB7BD4">
        <w:rPr>
          <w:color w:val="000000"/>
          <w:sz w:val="26"/>
          <w:szCs w:val="26"/>
        </w:rPr>
        <w:t xml:space="preserve">соответствии со статьей 44 Федерального закона от 31.07.2020 № 248-ФЗ </w:t>
      </w:r>
      <w:r w:rsidRPr="00EB7BD4">
        <w:rPr>
          <w:color w:val="000000"/>
          <w:sz w:val="26"/>
          <w:szCs w:val="26"/>
        </w:rPr>
        <w:br/>
        <w:t xml:space="preserve">«О государственном контроле (надзоре) и муниципальном контроле в Российской Федерации» </w:t>
      </w:r>
      <w:r w:rsidR="00EB7BD4">
        <w:rPr>
          <w:color w:val="000000"/>
          <w:sz w:val="26"/>
          <w:szCs w:val="26"/>
        </w:rPr>
        <w:t xml:space="preserve">и Правилами </w:t>
      </w:r>
      <w:r w:rsidR="00EB7BD4" w:rsidRPr="00EB7BD4">
        <w:rPr>
          <w:sz w:val="26"/>
          <w:szCs w:val="26"/>
        </w:rPr>
        <w:t>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EB7BD4">
        <w:rPr>
          <w:sz w:val="26"/>
          <w:szCs w:val="26"/>
        </w:rPr>
        <w:t>, утвержденными Постановлением Правительства Российской Федерации от 25.06.2021 № 990</w:t>
      </w:r>
      <w:r w:rsidR="00F77A73">
        <w:rPr>
          <w:sz w:val="26"/>
          <w:szCs w:val="26"/>
        </w:rPr>
        <w:t>:</w:t>
      </w:r>
    </w:p>
    <w:p w:rsidR="00AD0B75" w:rsidRPr="00C8337A" w:rsidRDefault="00AD0B75" w:rsidP="00B5727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B7BD4">
        <w:rPr>
          <w:bCs/>
          <w:sz w:val="26"/>
          <w:szCs w:val="26"/>
        </w:rPr>
        <w:t>1.</w:t>
      </w:r>
      <w:r w:rsidR="00C60CAD" w:rsidRPr="00EB7BD4">
        <w:rPr>
          <w:bCs/>
          <w:sz w:val="26"/>
          <w:szCs w:val="26"/>
        </w:rPr>
        <w:t> </w:t>
      </w:r>
      <w:r w:rsidRPr="00EB7BD4">
        <w:rPr>
          <w:bCs/>
          <w:sz w:val="26"/>
          <w:szCs w:val="26"/>
        </w:rPr>
        <w:t>Утвердить</w:t>
      </w:r>
      <w:r w:rsidR="00C8337A" w:rsidRPr="00EB7BD4">
        <w:rPr>
          <w:bCs/>
          <w:sz w:val="26"/>
          <w:szCs w:val="26"/>
        </w:rPr>
        <w:t xml:space="preserve"> </w:t>
      </w:r>
      <w:r w:rsidR="00C8337A" w:rsidRPr="00EB7BD4">
        <w:rPr>
          <w:sz w:val="26"/>
          <w:szCs w:val="26"/>
        </w:rPr>
        <w:t xml:space="preserve">Программу профилактики рисков причинения вреда (ущерба) охраняемым законом ценностям при </w:t>
      </w:r>
      <w:r w:rsidR="00C8337A" w:rsidRPr="007A1AEF">
        <w:rPr>
          <w:sz w:val="26"/>
          <w:szCs w:val="26"/>
        </w:rPr>
        <w:t>осуществлении регионального государственного контроля (надзора) в области обращения с животными на территории Ненецкого автономного округа</w:t>
      </w:r>
      <w:r w:rsidR="00C8337A" w:rsidRPr="00C8337A">
        <w:rPr>
          <w:sz w:val="26"/>
          <w:szCs w:val="26"/>
        </w:rPr>
        <w:t xml:space="preserve"> на 202</w:t>
      </w:r>
      <w:r w:rsidR="00F1642A">
        <w:rPr>
          <w:sz w:val="26"/>
          <w:szCs w:val="26"/>
        </w:rPr>
        <w:t>4</w:t>
      </w:r>
      <w:r w:rsidR="00C8337A" w:rsidRPr="00C8337A">
        <w:rPr>
          <w:sz w:val="26"/>
          <w:szCs w:val="26"/>
        </w:rPr>
        <w:t xml:space="preserve"> год </w:t>
      </w:r>
      <w:r w:rsidRPr="00C8337A">
        <w:rPr>
          <w:bCs/>
          <w:sz w:val="26"/>
          <w:szCs w:val="26"/>
        </w:rPr>
        <w:t>согласно Приложению.</w:t>
      </w:r>
    </w:p>
    <w:p w:rsidR="00BB3A0A" w:rsidRPr="008541DC" w:rsidRDefault="00B5727B" w:rsidP="00BB3A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2</w:t>
      </w:r>
      <w:r w:rsidR="00AD0B75" w:rsidRPr="00B5727B">
        <w:rPr>
          <w:bCs/>
          <w:sz w:val="26"/>
          <w:szCs w:val="26"/>
        </w:rPr>
        <w:t>.</w:t>
      </w:r>
      <w:r w:rsidR="0014538A" w:rsidRPr="00B5727B">
        <w:rPr>
          <w:bCs/>
          <w:sz w:val="26"/>
          <w:szCs w:val="26"/>
        </w:rPr>
        <w:t> </w:t>
      </w:r>
      <w:r w:rsidR="00BB3A0A" w:rsidRPr="008541DC">
        <w:rPr>
          <w:sz w:val="26"/>
          <w:szCs w:val="26"/>
        </w:rPr>
        <w:t>Настоящее распоряжение вступает в силу со дня его подписания.</w:t>
      </w:r>
    </w:p>
    <w:p w:rsidR="009B345B" w:rsidRDefault="009B345B" w:rsidP="005719C8">
      <w:pPr>
        <w:pStyle w:val="p7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BB3A0A" w:rsidRDefault="00BB3A0A" w:rsidP="005719C8">
      <w:pPr>
        <w:pStyle w:val="p7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BB3A0A" w:rsidRPr="00B5727B" w:rsidRDefault="00BB3A0A" w:rsidP="005719C8">
      <w:pPr>
        <w:pStyle w:val="p7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40DC6" w:rsidRPr="00B5727B" w:rsidRDefault="00240DC6" w:rsidP="005719C8">
      <w:pPr>
        <w:pStyle w:val="a8"/>
        <w:ind w:left="0"/>
        <w:jc w:val="both"/>
        <w:rPr>
          <w:sz w:val="26"/>
          <w:szCs w:val="26"/>
        </w:rPr>
      </w:pPr>
    </w:p>
    <w:p w:rsidR="00727A4C" w:rsidRPr="00B5727B" w:rsidRDefault="00031CB4" w:rsidP="005719C8">
      <w:pPr>
        <w:pStyle w:val="a8"/>
        <w:ind w:left="0"/>
        <w:jc w:val="both"/>
        <w:rPr>
          <w:sz w:val="26"/>
          <w:szCs w:val="26"/>
        </w:rPr>
      </w:pPr>
      <w:r w:rsidRPr="00B5727B">
        <w:rPr>
          <w:sz w:val="26"/>
          <w:szCs w:val="26"/>
        </w:rPr>
        <w:t>Р</w:t>
      </w:r>
      <w:r w:rsidR="00727A4C" w:rsidRPr="00B5727B">
        <w:rPr>
          <w:sz w:val="26"/>
          <w:szCs w:val="26"/>
        </w:rPr>
        <w:t>уководител</w:t>
      </w:r>
      <w:r w:rsidRPr="00B5727B">
        <w:rPr>
          <w:sz w:val="26"/>
          <w:szCs w:val="26"/>
        </w:rPr>
        <w:t>ь</w:t>
      </w:r>
      <w:r w:rsidR="00727A4C" w:rsidRPr="00B5727B">
        <w:rPr>
          <w:sz w:val="26"/>
          <w:szCs w:val="26"/>
        </w:rPr>
        <w:t xml:space="preserve"> Департамента </w:t>
      </w:r>
    </w:p>
    <w:p w:rsidR="00727A4C" w:rsidRPr="00B5727B" w:rsidRDefault="00727A4C" w:rsidP="005719C8">
      <w:pPr>
        <w:pStyle w:val="a8"/>
        <w:ind w:left="0"/>
        <w:jc w:val="both"/>
        <w:rPr>
          <w:sz w:val="26"/>
          <w:szCs w:val="26"/>
        </w:rPr>
      </w:pPr>
      <w:r w:rsidRPr="00B5727B">
        <w:rPr>
          <w:sz w:val="26"/>
          <w:szCs w:val="26"/>
        </w:rPr>
        <w:t xml:space="preserve">внутреннего контроля и надзора </w:t>
      </w:r>
    </w:p>
    <w:p w:rsidR="00B53DA8" w:rsidRDefault="00727A4C" w:rsidP="006B7192">
      <w:pPr>
        <w:pStyle w:val="6"/>
        <w:spacing w:before="0"/>
        <w:jc w:val="both"/>
        <w:rPr>
          <w:b w:val="0"/>
          <w:sz w:val="26"/>
          <w:szCs w:val="26"/>
        </w:rPr>
      </w:pPr>
      <w:r w:rsidRPr="00B5727B">
        <w:rPr>
          <w:b w:val="0"/>
          <w:sz w:val="26"/>
          <w:szCs w:val="26"/>
        </w:rPr>
        <w:t xml:space="preserve">Ненецкого автономного округа                                                        </w:t>
      </w:r>
      <w:r w:rsidR="00734726" w:rsidRPr="00B5727B">
        <w:rPr>
          <w:b w:val="0"/>
          <w:sz w:val="26"/>
          <w:szCs w:val="26"/>
        </w:rPr>
        <w:t xml:space="preserve">    </w:t>
      </w:r>
      <w:r w:rsidR="00402FB5" w:rsidRPr="00B5727B">
        <w:rPr>
          <w:b w:val="0"/>
          <w:sz w:val="26"/>
          <w:szCs w:val="26"/>
        </w:rPr>
        <w:t xml:space="preserve"> </w:t>
      </w:r>
      <w:r w:rsidR="00031CB4" w:rsidRPr="00B5727B">
        <w:rPr>
          <w:b w:val="0"/>
          <w:sz w:val="26"/>
          <w:szCs w:val="26"/>
        </w:rPr>
        <w:t xml:space="preserve">          </w:t>
      </w:r>
      <w:r w:rsidR="00402FB5" w:rsidRPr="00B5727B">
        <w:rPr>
          <w:b w:val="0"/>
          <w:sz w:val="26"/>
          <w:szCs w:val="26"/>
        </w:rPr>
        <w:t>Н</w:t>
      </w:r>
      <w:r w:rsidR="00240DC6" w:rsidRPr="00B5727B">
        <w:rPr>
          <w:b w:val="0"/>
          <w:sz w:val="26"/>
          <w:szCs w:val="26"/>
        </w:rPr>
        <w:t>.</w:t>
      </w:r>
      <w:r w:rsidR="00402FB5" w:rsidRPr="00B5727B">
        <w:rPr>
          <w:b w:val="0"/>
          <w:sz w:val="26"/>
          <w:szCs w:val="26"/>
        </w:rPr>
        <w:t>С</w:t>
      </w:r>
      <w:r w:rsidR="00240DC6" w:rsidRPr="00B5727B">
        <w:rPr>
          <w:b w:val="0"/>
          <w:sz w:val="26"/>
          <w:szCs w:val="26"/>
        </w:rPr>
        <w:t>.</w:t>
      </w:r>
      <w:r w:rsidR="00522D16" w:rsidRPr="00B5727B">
        <w:rPr>
          <w:b w:val="0"/>
          <w:sz w:val="26"/>
          <w:szCs w:val="26"/>
        </w:rPr>
        <w:t xml:space="preserve"> </w:t>
      </w:r>
      <w:r w:rsidR="00402FB5" w:rsidRPr="00B5727B">
        <w:rPr>
          <w:b w:val="0"/>
          <w:sz w:val="26"/>
          <w:szCs w:val="26"/>
        </w:rPr>
        <w:t>Грязных</w:t>
      </w:r>
    </w:p>
    <w:p w:rsidR="005738CF" w:rsidRDefault="005738CF" w:rsidP="005738CF"/>
    <w:p w:rsidR="005738CF" w:rsidRDefault="005738CF" w:rsidP="005738CF"/>
    <w:p w:rsidR="005738CF" w:rsidRDefault="005738CF" w:rsidP="005738CF"/>
    <w:p w:rsidR="005738CF" w:rsidRDefault="005738CF" w:rsidP="005738CF"/>
    <w:p w:rsidR="005738CF" w:rsidRDefault="005738CF" w:rsidP="005738CF"/>
    <w:p w:rsidR="005738CF" w:rsidRDefault="005738CF" w:rsidP="005738CF"/>
    <w:p w:rsidR="005738CF" w:rsidRDefault="005738CF" w:rsidP="005738CF"/>
    <w:p w:rsidR="005738CF" w:rsidRDefault="005738CF" w:rsidP="005738CF"/>
    <w:p w:rsidR="005738CF" w:rsidRDefault="005738CF" w:rsidP="005738CF"/>
    <w:p w:rsidR="005738CF" w:rsidRDefault="005738CF" w:rsidP="005738CF"/>
    <w:p w:rsidR="005738CF" w:rsidRDefault="005738CF" w:rsidP="005738CF">
      <w:pPr>
        <w:rPr>
          <w:sz w:val="26"/>
          <w:szCs w:val="26"/>
        </w:rPr>
      </w:pPr>
    </w:p>
    <w:p w:rsidR="00C029B1" w:rsidRPr="001B42C5" w:rsidRDefault="00C029B1" w:rsidP="00C029B1">
      <w:pPr>
        <w:autoSpaceDE w:val="0"/>
        <w:autoSpaceDN w:val="0"/>
        <w:adjustRightInd w:val="0"/>
        <w:ind w:left="3686"/>
        <w:jc w:val="both"/>
        <w:outlineLvl w:val="0"/>
        <w:rPr>
          <w:sz w:val="26"/>
          <w:szCs w:val="26"/>
        </w:rPr>
      </w:pPr>
      <w:r w:rsidRPr="001B42C5">
        <w:rPr>
          <w:sz w:val="26"/>
          <w:szCs w:val="26"/>
        </w:rPr>
        <w:lastRenderedPageBreak/>
        <w:t xml:space="preserve">Приложение </w:t>
      </w:r>
    </w:p>
    <w:p w:rsidR="00C029B1" w:rsidRPr="001B42C5" w:rsidRDefault="00C029B1" w:rsidP="00C029B1">
      <w:pPr>
        <w:autoSpaceDE w:val="0"/>
        <w:autoSpaceDN w:val="0"/>
        <w:adjustRightInd w:val="0"/>
        <w:ind w:left="3686"/>
        <w:jc w:val="both"/>
        <w:rPr>
          <w:sz w:val="26"/>
          <w:szCs w:val="26"/>
        </w:rPr>
      </w:pPr>
      <w:r w:rsidRPr="001B42C5">
        <w:rPr>
          <w:sz w:val="26"/>
          <w:szCs w:val="26"/>
        </w:rPr>
        <w:t xml:space="preserve">к </w:t>
      </w:r>
      <w:r>
        <w:rPr>
          <w:sz w:val="26"/>
          <w:szCs w:val="26"/>
        </w:rPr>
        <w:t>распоряжению Д</w:t>
      </w:r>
      <w:r w:rsidRPr="001B42C5">
        <w:rPr>
          <w:sz w:val="26"/>
          <w:szCs w:val="26"/>
        </w:rPr>
        <w:t xml:space="preserve">епартамента внутреннего контроля и надзора Ненецкого автономного округа </w:t>
      </w:r>
      <w:r w:rsidRPr="001B42C5">
        <w:rPr>
          <w:sz w:val="26"/>
          <w:szCs w:val="26"/>
        </w:rPr>
        <w:br/>
      </w:r>
      <w:proofErr w:type="gramStart"/>
      <w:r w:rsidRPr="001B42C5"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    </w:t>
      </w:r>
      <w:r w:rsidRPr="001B42C5">
        <w:rPr>
          <w:sz w:val="26"/>
          <w:szCs w:val="26"/>
        </w:rPr>
        <w:t xml:space="preserve">№  </w:t>
      </w:r>
      <w:r>
        <w:rPr>
          <w:sz w:val="26"/>
          <w:szCs w:val="26"/>
        </w:rPr>
        <w:t xml:space="preserve"> </w:t>
      </w:r>
      <w:r w:rsidRPr="001B42C5">
        <w:rPr>
          <w:sz w:val="26"/>
          <w:szCs w:val="26"/>
        </w:rPr>
        <w:t>«</w:t>
      </w:r>
      <w:proofErr w:type="gramStart"/>
      <w:r w:rsidRPr="001B42C5">
        <w:rPr>
          <w:rStyle w:val="s1"/>
          <w:sz w:val="26"/>
          <w:szCs w:val="26"/>
        </w:rPr>
        <w:t>Об</w:t>
      </w:r>
      <w:proofErr w:type="gramEnd"/>
      <w:r w:rsidRPr="001B42C5">
        <w:rPr>
          <w:sz w:val="26"/>
          <w:szCs w:val="26"/>
        </w:rPr>
        <w:t xml:space="preserve">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обращения с животными на территории Нене</w:t>
      </w:r>
      <w:r>
        <w:rPr>
          <w:sz w:val="26"/>
          <w:szCs w:val="26"/>
        </w:rPr>
        <w:t>цкого автономного округа на 2024</w:t>
      </w:r>
      <w:r w:rsidRPr="001B42C5">
        <w:rPr>
          <w:sz w:val="26"/>
          <w:szCs w:val="26"/>
        </w:rPr>
        <w:t xml:space="preserve"> год» </w:t>
      </w:r>
    </w:p>
    <w:p w:rsidR="00C029B1" w:rsidRPr="001B42C5" w:rsidRDefault="00C029B1" w:rsidP="00C029B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029B1" w:rsidRPr="001B42C5" w:rsidRDefault="00C029B1" w:rsidP="00C029B1">
      <w:pPr>
        <w:pStyle w:val="22"/>
        <w:tabs>
          <w:tab w:val="left" w:pos="1276"/>
          <w:tab w:val="left" w:pos="1560"/>
          <w:tab w:val="left" w:pos="7797"/>
        </w:tabs>
        <w:spacing w:after="0" w:line="240" w:lineRule="auto"/>
        <w:ind w:left="0"/>
        <w:jc w:val="center"/>
        <w:rPr>
          <w:sz w:val="26"/>
          <w:szCs w:val="26"/>
        </w:rPr>
      </w:pPr>
    </w:p>
    <w:p w:rsidR="00C029B1" w:rsidRPr="001B42C5" w:rsidRDefault="00C029B1" w:rsidP="00C029B1">
      <w:pPr>
        <w:pStyle w:val="22"/>
        <w:tabs>
          <w:tab w:val="left" w:pos="1276"/>
          <w:tab w:val="left" w:pos="1560"/>
          <w:tab w:val="left" w:pos="7797"/>
        </w:tabs>
        <w:spacing w:after="0" w:line="240" w:lineRule="auto"/>
        <w:ind w:left="0"/>
        <w:jc w:val="center"/>
        <w:rPr>
          <w:sz w:val="26"/>
          <w:szCs w:val="26"/>
        </w:rPr>
      </w:pPr>
    </w:p>
    <w:p w:rsidR="00C029B1" w:rsidRPr="001B42C5" w:rsidRDefault="00C029B1" w:rsidP="00C029B1">
      <w:pPr>
        <w:pStyle w:val="22"/>
        <w:tabs>
          <w:tab w:val="left" w:pos="1276"/>
          <w:tab w:val="left" w:pos="1560"/>
          <w:tab w:val="left" w:pos="7797"/>
        </w:tabs>
        <w:spacing w:after="0" w:line="240" w:lineRule="auto"/>
        <w:ind w:left="0"/>
        <w:jc w:val="center"/>
        <w:rPr>
          <w:sz w:val="26"/>
          <w:szCs w:val="26"/>
        </w:rPr>
      </w:pPr>
    </w:p>
    <w:p w:rsidR="00C029B1" w:rsidRPr="001B42C5" w:rsidRDefault="00C029B1" w:rsidP="00C029B1">
      <w:pPr>
        <w:pStyle w:val="22"/>
        <w:tabs>
          <w:tab w:val="left" w:pos="1276"/>
          <w:tab w:val="left" w:pos="1560"/>
          <w:tab w:val="left" w:pos="7797"/>
        </w:tabs>
        <w:spacing w:after="0" w:line="240" w:lineRule="auto"/>
        <w:ind w:left="0"/>
        <w:jc w:val="center"/>
        <w:rPr>
          <w:b/>
          <w:bCs/>
          <w:sz w:val="26"/>
          <w:szCs w:val="26"/>
        </w:rPr>
      </w:pPr>
      <w:r w:rsidRPr="001B42C5">
        <w:rPr>
          <w:b/>
          <w:bCs/>
          <w:sz w:val="26"/>
          <w:szCs w:val="26"/>
        </w:rPr>
        <w:t>Программа</w:t>
      </w:r>
    </w:p>
    <w:p w:rsidR="00C029B1" w:rsidRPr="001B42C5" w:rsidRDefault="00C029B1" w:rsidP="00C029B1">
      <w:pPr>
        <w:pStyle w:val="p5"/>
        <w:spacing w:before="0" w:beforeAutospacing="0" w:after="0" w:afterAutospacing="0"/>
        <w:jc w:val="center"/>
        <w:rPr>
          <w:b/>
          <w:sz w:val="26"/>
          <w:szCs w:val="26"/>
        </w:rPr>
      </w:pPr>
      <w:r w:rsidRPr="001B42C5">
        <w:rPr>
          <w:b/>
          <w:sz w:val="26"/>
          <w:szCs w:val="26"/>
        </w:rPr>
        <w:t xml:space="preserve">профилактики рисков причинения вреда (ущерба) </w:t>
      </w:r>
    </w:p>
    <w:p w:rsidR="00C029B1" w:rsidRPr="001B42C5" w:rsidRDefault="00C029B1" w:rsidP="00C029B1">
      <w:pPr>
        <w:pStyle w:val="p5"/>
        <w:spacing w:before="0" w:beforeAutospacing="0" w:after="0" w:afterAutospacing="0"/>
        <w:jc w:val="center"/>
        <w:rPr>
          <w:b/>
          <w:sz w:val="26"/>
          <w:szCs w:val="26"/>
        </w:rPr>
      </w:pPr>
      <w:r w:rsidRPr="001B42C5">
        <w:rPr>
          <w:b/>
          <w:sz w:val="26"/>
          <w:szCs w:val="26"/>
        </w:rPr>
        <w:t>охраняемым законом ценностям при осуществлении</w:t>
      </w:r>
    </w:p>
    <w:p w:rsidR="00C029B1" w:rsidRDefault="00C029B1" w:rsidP="00C029B1">
      <w:pPr>
        <w:pStyle w:val="p5"/>
        <w:spacing w:before="0" w:beforeAutospacing="0" w:after="0" w:afterAutospacing="0"/>
        <w:jc w:val="center"/>
        <w:rPr>
          <w:b/>
          <w:sz w:val="26"/>
          <w:szCs w:val="26"/>
        </w:rPr>
      </w:pPr>
      <w:r w:rsidRPr="001B42C5">
        <w:rPr>
          <w:b/>
          <w:sz w:val="26"/>
          <w:szCs w:val="26"/>
        </w:rPr>
        <w:t xml:space="preserve">регионального государственного контроля (надзора) </w:t>
      </w:r>
    </w:p>
    <w:p w:rsidR="00C029B1" w:rsidRPr="001B42C5" w:rsidRDefault="00C029B1" w:rsidP="00C029B1">
      <w:pPr>
        <w:pStyle w:val="p5"/>
        <w:spacing w:before="0" w:beforeAutospacing="0" w:after="0" w:afterAutospacing="0"/>
        <w:jc w:val="center"/>
        <w:rPr>
          <w:b/>
          <w:sz w:val="26"/>
          <w:szCs w:val="26"/>
        </w:rPr>
      </w:pPr>
      <w:r w:rsidRPr="001B42C5">
        <w:rPr>
          <w:b/>
          <w:sz w:val="26"/>
          <w:szCs w:val="26"/>
        </w:rPr>
        <w:t xml:space="preserve">в области обращения с животными на территории </w:t>
      </w:r>
    </w:p>
    <w:p w:rsidR="00C029B1" w:rsidRPr="001B42C5" w:rsidRDefault="00C029B1" w:rsidP="00C029B1">
      <w:pPr>
        <w:pStyle w:val="p5"/>
        <w:spacing w:before="0" w:beforeAutospacing="0" w:after="0" w:afterAutospacing="0"/>
        <w:jc w:val="center"/>
        <w:rPr>
          <w:b/>
          <w:sz w:val="26"/>
          <w:szCs w:val="26"/>
        </w:rPr>
      </w:pPr>
      <w:r w:rsidRPr="001B42C5">
        <w:rPr>
          <w:b/>
          <w:sz w:val="26"/>
          <w:szCs w:val="26"/>
        </w:rPr>
        <w:t>Ненецкого автономного округа на 202</w:t>
      </w:r>
      <w:r>
        <w:rPr>
          <w:b/>
          <w:sz w:val="26"/>
          <w:szCs w:val="26"/>
        </w:rPr>
        <w:t>4</w:t>
      </w:r>
      <w:r w:rsidRPr="001B42C5">
        <w:rPr>
          <w:b/>
          <w:sz w:val="26"/>
          <w:szCs w:val="26"/>
        </w:rPr>
        <w:t xml:space="preserve"> год</w:t>
      </w:r>
    </w:p>
    <w:p w:rsidR="00C029B1" w:rsidRDefault="00C029B1" w:rsidP="00C029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029B1" w:rsidRPr="001B42C5" w:rsidRDefault="00C029B1" w:rsidP="00C029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029B1" w:rsidRPr="001B42C5" w:rsidRDefault="00C029B1" w:rsidP="00C029B1">
      <w:pPr>
        <w:tabs>
          <w:tab w:val="left" w:pos="993"/>
        </w:tabs>
        <w:jc w:val="center"/>
        <w:rPr>
          <w:rFonts w:eastAsia="Cambria"/>
          <w:sz w:val="26"/>
          <w:szCs w:val="26"/>
        </w:rPr>
      </w:pPr>
      <w:r w:rsidRPr="001B42C5">
        <w:rPr>
          <w:rFonts w:eastAsia="Cambria"/>
          <w:sz w:val="26"/>
          <w:szCs w:val="26"/>
        </w:rPr>
        <w:t xml:space="preserve">Раздел </w:t>
      </w:r>
      <w:r w:rsidRPr="001B42C5">
        <w:rPr>
          <w:rFonts w:eastAsia="Cambria"/>
          <w:sz w:val="26"/>
          <w:szCs w:val="26"/>
          <w:lang w:val="en-US"/>
        </w:rPr>
        <w:t>I</w:t>
      </w:r>
    </w:p>
    <w:p w:rsidR="00C029B1" w:rsidRPr="001B42C5" w:rsidRDefault="00C029B1" w:rsidP="00C029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B42C5">
        <w:rPr>
          <w:b/>
          <w:bCs/>
          <w:sz w:val="26"/>
          <w:szCs w:val="26"/>
        </w:rPr>
        <w:t xml:space="preserve">Анализ текущего состояния осуществления вида контроля </w:t>
      </w:r>
    </w:p>
    <w:p w:rsidR="00C029B1" w:rsidRDefault="00C029B1" w:rsidP="00C029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B42C5">
        <w:rPr>
          <w:b/>
          <w:bCs/>
          <w:sz w:val="26"/>
          <w:szCs w:val="26"/>
        </w:rPr>
        <w:t xml:space="preserve">(надзора), описание текущего </w:t>
      </w:r>
      <w:r>
        <w:rPr>
          <w:b/>
          <w:bCs/>
          <w:sz w:val="26"/>
          <w:szCs w:val="26"/>
        </w:rPr>
        <w:t xml:space="preserve">уровня </w:t>
      </w:r>
      <w:r w:rsidRPr="001B42C5">
        <w:rPr>
          <w:b/>
          <w:bCs/>
          <w:sz w:val="26"/>
          <w:szCs w:val="26"/>
        </w:rPr>
        <w:t xml:space="preserve">развития </w:t>
      </w:r>
    </w:p>
    <w:p w:rsidR="00C029B1" w:rsidRDefault="00C029B1" w:rsidP="00C029B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B42C5">
        <w:rPr>
          <w:b/>
          <w:bCs/>
          <w:sz w:val="26"/>
          <w:szCs w:val="26"/>
        </w:rPr>
        <w:t xml:space="preserve">профилактической деятельности </w:t>
      </w:r>
      <w:r w:rsidRPr="001B42C5">
        <w:rPr>
          <w:b/>
          <w:sz w:val="26"/>
          <w:szCs w:val="26"/>
        </w:rPr>
        <w:t xml:space="preserve">Департамента внутреннего </w:t>
      </w:r>
    </w:p>
    <w:p w:rsidR="00C029B1" w:rsidRDefault="00C029B1" w:rsidP="00C029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B42C5">
        <w:rPr>
          <w:b/>
          <w:sz w:val="26"/>
          <w:szCs w:val="26"/>
        </w:rPr>
        <w:t>контроля и надзора Ненецкого автономного округа,</w:t>
      </w:r>
      <w:r w:rsidRPr="001B42C5">
        <w:rPr>
          <w:b/>
          <w:bCs/>
          <w:sz w:val="26"/>
          <w:szCs w:val="26"/>
        </w:rPr>
        <w:t xml:space="preserve"> </w:t>
      </w:r>
    </w:p>
    <w:p w:rsidR="00C029B1" w:rsidRDefault="00C029B1" w:rsidP="00C029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B42C5">
        <w:rPr>
          <w:b/>
          <w:bCs/>
          <w:sz w:val="26"/>
          <w:szCs w:val="26"/>
        </w:rPr>
        <w:t xml:space="preserve">характеристика проблем, на решение которых направлена </w:t>
      </w:r>
    </w:p>
    <w:p w:rsidR="00C029B1" w:rsidRPr="001B42C5" w:rsidRDefault="00C029B1" w:rsidP="00C029B1">
      <w:pPr>
        <w:autoSpaceDE w:val="0"/>
        <w:autoSpaceDN w:val="0"/>
        <w:adjustRightInd w:val="0"/>
        <w:jc w:val="center"/>
        <w:rPr>
          <w:rFonts w:eastAsia="Cambria"/>
          <w:b/>
          <w:sz w:val="26"/>
          <w:szCs w:val="26"/>
        </w:rPr>
      </w:pPr>
      <w:r w:rsidRPr="001B42C5">
        <w:rPr>
          <w:b/>
          <w:bCs/>
          <w:sz w:val="26"/>
          <w:szCs w:val="26"/>
        </w:rPr>
        <w:t>Программа профилактики</w:t>
      </w:r>
      <w:r>
        <w:rPr>
          <w:b/>
          <w:bCs/>
          <w:sz w:val="26"/>
          <w:szCs w:val="26"/>
        </w:rPr>
        <w:t xml:space="preserve"> рисков причинения вреда</w:t>
      </w:r>
    </w:p>
    <w:p w:rsidR="00C029B1" w:rsidRPr="001B42C5" w:rsidRDefault="00C029B1" w:rsidP="00C029B1">
      <w:pPr>
        <w:tabs>
          <w:tab w:val="left" w:pos="993"/>
        </w:tabs>
        <w:jc w:val="center"/>
        <w:rPr>
          <w:rFonts w:eastAsia="Cambria"/>
          <w:b/>
          <w:sz w:val="26"/>
          <w:szCs w:val="26"/>
        </w:rPr>
      </w:pPr>
    </w:p>
    <w:p w:rsidR="00C029B1" w:rsidRPr="001B42C5" w:rsidRDefault="00C029B1" w:rsidP="00C029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B42C5">
        <w:rPr>
          <w:rFonts w:eastAsia="Cambria"/>
          <w:sz w:val="26"/>
          <w:szCs w:val="26"/>
        </w:rPr>
        <w:t>1. </w:t>
      </w:r>
      <w:proofErr w:type="gramStart"/>
      <w:r w:rsidRPr="001B42C5">
        <w:rPr>
          <w:rFonts w:eastAsia="Cambria"/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1B42C5">
        <w:rPr>
          <w:sz w:val="26"/>
          <w:szCs w:val="26"/>
        </w:rPr>
        <w:t xml:space="preserve">Департаментом внутреннего контроля и надзора Ненецкого автономного округа </w:t>
      </w:r>
      <w:r w:rsidRPr="001B42C5">
        <w:rPr>
          <w:rFonts w:eastAsia="Cambria"/>
          <w:sz w:val="26"/>
          <w:szCs w:val="26"/>
        </w:rPr>
        <w:t>регионального государственного контроля (надзора) в области обращения с животными на территории Ненецкого автономного округа на 202</w:t>
      </w:r>
      <w:r>
        <w:rPr>
          <w:rFonts w:eastAsia="Cambria"/>
          <w:sz w:val="26"/>
          <w:szCs w:val="26"/>
        </w:rPr>
        <w:t>4</w:t>
      </w:r>
      <w:r w:rsidRPr="001B42C5">
        <w:rPr>
          <w:rFonts w:eastAsia="Cambria"/>
          <w:sz w:val="26"/>
          <w:szCs w:val="26"/>
        </w:rPr>
        <w:t xml:space="preserve"> год (далее – Программа профилактики) разработана </w:t>
      </w:r>
      <w:r w:rsidRPr="001B42C5">
        <w:rPr>
          <w:rFonts w:eastAsia="Cambria"/>
          <w:sz w:val="26"/>
          <w:szCs w:val="26"/>
        </w:rPr>
        <w:br/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 </w:t>
      </w:r>
      <w:r w:rsidRPr="001B42C5">
        <w:rPr>
          <w:rFonts w:eastAsia="Cambria"/>
          <w:sz w:val="26"/>
          <w:szCs w:val="26"/>
        </w:rPr>
        <w:br/>
        <w:t>(далее</w:t>
      </w:r>
      <w:proofErr w:type="gramEnd"/>
      <w:r w:rsidRPr="001B42C5">
        <w:rPr>
          <w:rFonts w:eastAsia="Cambria"/>
          <w:sz w:val="26"/>
          <w:szCs w:val="26"/>
        </w:rPr>
        <w:t xml:space="preserve"> – </w:t>
      </w:r>
      <w:proofErr w:type="gramStart"/>
      <w:r w:rsidRPr="001B42C5">
        <w:rPr>
          <w:rFonts w:eastAsia="Cambria"/>
          <w:sz w:val="26"/>
          <w:szCs w:val="26"/>
        </w:rPr>
        <w:t>Федеральный закон от 31.07.2020 № 248-ФЗ) и Правилами  р</w:t>
      </w:r>
      <w:r w:rsidRPr="001B42C5">
        <w:rPr>
          <w:sz w:val="26"/>
          <w:szCs w:val="26"/>
        </w:rPr>
        <w:t xml:space="preserve">азработки </w:t>
      </w:r>
      <w:r w:rsidRPr="001B42C5">
        <w:rPr>
          <w:sz w:val="26"/>
          <w:szCs w:val="26"/>
        </w:rPr>
        <w:br/>
        <w:t>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990.</w:t>
      </w:r>
      <w:proofErr w:type="gramEnd"/>
    </w:p>
    <w:p w:rsidR="00C029B1" w:rsidRPr="001B42C5" w:rsidRDefault="00C029B1" w:rsidP="00C029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B42C5">
        <w:rPr>
          <w:rFonts w:eastAsia="Cambria"/>
          <w:sz w:val="26"/>
          <w:szCs w:val="26"/>
        </w:rPr>
        <w:t>2. </w:t>
      </w:r>
      <w:proofErr w:type="gramStart"/>
      <w:r w:rsidRPr="001B42C5">
        <w:rPr>
          <w:rFonts w:eastAsia="Cambria"/>
          <w:sz w:val="26"/>
          <w:szCs w:val="26"/>
        </w:rPr>
        <w:t>Р</w:t>
      </w:r>
      <w:r w:rsidRPr="001B42C5">
        <w:rPr>
          <w:sz w:val="26"/>
          <w:szCs w:val="26"/>
        </w:rPr>
        <w:t xml:space="preserve">егиональный государственный </w:t>
      </w:r>
      <w:r>
        <w:rPr>
          <w:sz w:val="26"/>
          <w:szCs w:val="26"/>
        </w:rPr>
        <w:t>контроль (</w:t>
      </w:r>
      <w:r w:rsidRPr="001B42C5">
        <w:rPr>
          <w:sz w:val="26"/>
          <w:szCs w:val="26"/>
        </w:rPr>
        <w:t>надзор</w:t>
      </w:r>
      <w:r>
        <w:rPr>
          <w:sz w:val="26"/>
          <w:szCs w:val="26"/>
        </w:rPr>
        <w:t>) в области обращения с </w:t>
      </w:r>
      <w:r w:rsidRPr="001B42C5">
        <w:rPr>
          <w:sz w:val="26"/>
          <w:szCs w:val="26"/>
        </w:rPr>
        <w:t xml:space="preserve">животными на территории Ненецкого автономного </w:t>
      </w:r>
      <w:r w:rsidRPr="00151F11">
        <w:rPr>
          <w:sz w:val="26"/>
          <w:szCs w:val="26"/>
        </w:rPr>
        <w:t>округа</w:t>
      </w:r>
      <w:r w:rsidRPr="00151F11">
        <w:rPr>
          <w:rFonts w:eastAsia="Cambria"/>
          <w:sz w:val="26"/>
          <w:szCs w:val="26"/>
        </w:rPr>
        <w:t xml:space="preserve"> (далее – региональные государственный </w:t>
      </w:r>
      <w:r>
        <w:rPr>
          <w:rFonts w:eastAsia="Cambria"/>
          <w:sz w:val="26"/>
          <w:szCs w:val="26"/>
        </w:rPr>
        <w:t>надзор</w:t>
      </w:r>
      <w:r w:rsidRPr="00151F11">
        <w:rPr>
          <w:rFonts w:eastAsia="Cambria"/>
          <w:sz w:val="26"/>
          <w:szCs w:val="26"/>
        </w:rPr>
        <w:t xml:space="preserve"> в области обращения с животными)</w:t>
      </w:r>
      <w:r>
        <w:rPr>
          <w:rFonts w:eastAsia="Cambria"/>
          <w:sz w:val="26"/>
          <w:szCs w:val="26"/>
        </w:rPr>
        <w:t xml:space="preserve"> </w:t>
      </w:r>
      <w:r w:rsidRPr="001B42C5">
        <w:rPr>
          <w:rFonts w:eastAsia="Cambria"/>
          <w:sz w:val="26"/>
          <w:szCs w:val="26"/>
        </w:rPr>
        <w:t>осущ</w:t>
      </w:r>
      <w:r>
        <w:rPr>
          <w:rFonts w:eastAsia="Cambria"/>
          <w:sz w:val="26"/>
          <w:szCs w:val="26"/>
        </w:rPr>
        <w:t>ествляется в </w:t>
      </w:r>
      <w:r w:rsidRPr="001B42C5">
        <w:rPr>
          <w:rFonts w:eastAsia="Cambria"/>
          <w:sz w:val="26"/>
          <w:szCs w:val="26"/>
        </w:rPr>
        <w:t>соответствии с Федеральны</w:t>
      </w:r>
      <w:r>
        <w:rPr>
          <w:rFonts w:eastAsia="Cambria"/>
          <w:sz w:val="26"/>
          <w:szCs w:val="26"/>
        </w:rPr>
        <w:t>м</w:t>
      </w:r>
      <w:r w:rsidRPr="001B42C5">
        <w:rPr>
          <w:rFonts w:eastAsia="Cambria"/>
          <w:sz w:val="26"/>
          <w:szCs w:val="26"/>
        </w:rPr>
        <w:t xml:space="preserve"> закон</w:t>
      </w:r>
      <w:r>
        <w:rPr>
          <w:rFonts w:eastAsia="Cambria"/>
          <w:sz w:val="26"/>
          <w:szCs w:val="26"/>
        </w:rPr>
        <w:t>ом</w:t>
      </w:r>
      <w:r w:rsidRPr="001B42C5">
        <w:rPr>
          <w:rFonts w:eastAsia="Cambria"/>
          <w:sz w:val="26"/>
          <w:szCs w:val="26"/>
        </w:rPr>
        <w:t xml:space="preserve"> от 31.07.2020 № 248-ФЗ</w:t>
      </w:r>
      <w:r w:rsidRPr="001B42C5">
        <w:rPr>
          <w:sz w:val="26"/>
          <w:szCs w:val="26"/>
        </w:rPr>
        <w:t xml:space="preserve">, Федеральным законом </w:t>
      </w:r>
      <w:r w:rsidRPr="001B42C5">
        <w:rPr>
          <w:rFonts w:eastAsia="Cambria"/>
          <w:sz w:val="26"/>
          <w:szCs w:val="26"/>
        </w:rPr>
        <w:t>от 27.12.2018 № 498-ФЗ «Об ответственном обращении с животными и</w:t>
      </w:r>
      <w:r>
        <w:rPr>
          <w:rFonts w:eastAsia="Cambria"/>
          <w:sz w:val="26"/>
          <w:szCs w:val="26"/>
        </w:rPr>
        <w:t> о </w:t>
      </w:r>
      <w:r w:rsidRPr="001B42C5">
        <w:rPr>
          <w:rFonts w:eastAsia="Cambria"/>
          <w:sz w:val="26"/>
          <w:szCs w:val="26"/>
        </w:rPr>
        <w:t>внесении изменений в отдельные законодательные акты Российской Федерации» (далее – Федеральный закон от 27.12.2018 № 498-ФЗ)</w:t>
      </w:r>
      <w:r w:rsidRPr="001B42C5">
        <w:rPr>
          <w:sz w:val="26"/>
          <w:szCs w:val="26"/>
        </w:rPr>
        <w:t xml:space="preserve">. </w:t>
      </w:r>
      <w:proofErr w:type="gramEnd"/>
    </w:p>
    <w:p w:rsidR="00C029B1" w:rsidRPr="001B42C5" w:rsidRDefault="00C029B1" w:rsidP="00C029B1">
      <w:pPr>
        <w:tabs>
          <w:tab w:val="left" w:pos="0"/>
        </w:tabs>
        <w:ind w:firstLine="709"/>
        <w:jc w:val="both"/>
        <w:rPr>
          <w:rFonts w:eastAsia="Cambria"/>
          <w:sz w:val="26"/>
          <w:szCs w:val="26"/>
        </w:rPr>
      </w:pPr>
      <w:r w:rsidRPr="001B42C5">
        <w:rPr>
          <w:rFonts w:eastAsia="Cambria"/>
          <w:sz w:val="26"/>
          <w:szCs w:val="26"/>
        </w:rPr>
        <w:lastRenderedPageBreak/>
        <w:t>3. </w:t>
      </w:r>
      <w:proofErr w:type="gramStart"/>
      <w:r w:rsidRPr="001B42C5">
        <w:rPr>
          <w:rFonts w:eastAsia="Cambria"/>
          <w:sz w:val="26"/>
          <w:szCs w:val="26"/>
        </w:rPr>
        <w:t>Р</w:t>
      </w:r>
      <w:r w:rsidRPr="001B42C5">
        <w:rPr>
          <w:sz w:val="26"/>
          <w:szCs w:val="26"/>
        </w:rPr>
        <w:t xml:space="preserve">егиональный государственный </w:t>
      </w:r>
      <w:r>
        <w:rPr>
          <w:sz w:val="26"/>
          <w:szCs w:val="26"/>
        </w:rPr>
        <w:t>надзор</w:t>
      </w:r>
      <w:r w:rsidRPr="001B42C5">
        <w:rPr>
          <w:sz w:val="26"/>
          <w:szCs w:val="26"/>
        </w:rPr>
        <w:t xml:space="preserve"> в области обращения с животными осуществляется </w:t>
      </w:r>
      <w:r w:rsidRPr="001B42C5">
        <w:rPr>
          <w:rFonts w:eastAsia="Cambria"/>
          <w:sz w:val="26"/>
          <w:szCs w:val="26"/>
        </w:rPr>
        <w:t xml:space="preserve">Департаментом внутреннего контроля и надзора Ненецкого автономного округа (далее – Департамент) в части </w:t>
      </w:r>
      <w:r w:rsidRPr="00401F73">
        <w:rPr>
          <w:rFonts w:eastAsia="Cambria"/>
          <w:sz w:val="26"/>
          <w:szCs w:val="26"/>
        </w:rPr>
        <w:t>осуществления надзора за</w:t>
      </w:r>
      <w:r>
        <w:rPr>
          <w:rFonts w:eastAsia="Cambria"/>
          <w:sz w:val="26"/>
          <w:szCs w:val="26"/>
        </w:rPr>
        <w:t> </w:t>
      </w:r>
      <w:r w:rsidRPr="00401F73">
        <w:rPr>
          <w:rFonts w:eastAsia="Cambria"/>
          <w:sz w:val="26"/>
          <w:szCs w:val="26"/>
        </w:rPr>
        <w:t xml:space="preserve">соблюдением требований к содержанию и использованию животных, </w:t>
      </w:r>
      <w:r w:rsidRPr="00401F73">
        <w:rPr>
          <w:sz w:val="26"/>
          <w:szCs w:val="26"/>
        </w:rPr>
        <w:t>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</w:t>
      </w:r>
      <w:r w:rsidRPr="00401F73">
        <w:rPr>
          <w:rFonts w:eastAsia="Cambria"/>
          <w:sz w:val="26"/>
          <w:szCs w:val="26"/>
        </w:rPr>
        <w:t xml:space="preserve"> </w:t>
      </w:r>
      <w:r w:rsidRPr="001B42C5">
        <w:rPr>
          <w:rFonts w:eastAsia="Cambria"/>
          <w:sz w:val="26"/>
          <w:szCs w:val="26"/>
        </w:rPr>
        <w:t>(за исключением</w:t>
      </w:r>
      <w:proofErr w:type="gramEnd"/>
      <w:r w:rsidRPr="001B42C5">
        <w:rPr>
          <w:rFonts w:eastAsia="Cambria"/>
          <w:sz w:val="26"/>
          <w:szCs w:val="26"/>
        </w:rPr>
        <w:t xml:space="preserve"> требований </w:t>
      </w:r>
      <w:r w:rsidRPr="001B42C5">
        <w:rPr>
          <w:rFonts w:eastAsia="Cambria"/>
          <w:sz w:val="26"/>
          <w:szCs w:val="26"/>
        </w:rPr>
        <w:br/>
        <w:t xml:space="preserve">к содержанию и использованию диких животных, содержащихся или используемых </w:t>
      </w:r>
      <w:r w:rsidRPr="001B42C5">
        <w:rPr>
          <w:rFonts w:eastAsia="Cambria"/>
          <w:sz w:val="26"/>
          <w:szCs w:val="26"/>
        </w:rPr>
        <w:br/>
        <w:t xml:space="preserve">в условиях неволи, а также требований к содержанию и использованию таких животных в зоопарках, зоосадах, цирках, </w:t>
      </w:r>
      <w:proofErr w:type="spellStart"/>
      <w:r w:rsidRPr="001B42C5">
        <w:rPr>
          <w:rFonts w:eastAsia="Cambria"/>
          <w:sz w:val="26"/>
          <w:szCs w:val="26"/>
        </w:rPr>
        <w:t>зоотеатрах</w:t>
      </w:r>
      <w:proofErr w:type="spellEnd"/>
      <w:r w:rsidRPr="001B42C5">
        <w:rPr>
          <w:rFonts w:eastAsia="Cambria"/>
          <w:sz w:val="26"/>
          <w:szCs w:val="26"/>
        </w:rPr>
        <w:t>, дельфинариях, океанариумах).</w:t>
      </w:r>
    </w:p>
    <w:p w:rsidR="00C029B1" w:rsidRPr="001B42C5" w:rsidRDefault="00C029B1" w:rsidP="00C029B1">
      <w:pPr>
        <w:pStyle w:val="a8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1B42C5">
        <w:rPr>
          <w:rFonts w:eastAsia="Cambria"/>
          <w:sz w:val="26"/>
          <w:szCs w:val="26"/>
        </w:rPr>
        <w:t>4. </w:t>
      </w:r>
      <w:proofErr w:type="gramStart"/>
      <w:r w:rsidRPr="001B42C5">
        <w:rPr>
          <w:rFonts w:eastAsia="Cambria"/>
          <w:sz w:val="26"/>
          <w:szCs w:val="26"/>
        </w:rPr>
        <w:t>Р</w:t>
      </w:r>
      <w:r w:rsidRPr="001B42C5">
        <w:rPr>
          <w:sz w:val="26"/>
          <w:szCs w:val="26"/>
        </w:rPr>
        <w:t xml:space="preserve">егиональный государственный надзор в области обращения с животными  </w:t>
      </w:r>
      <w:r w:rsidRPr="001B42C5">
        <w:rPr>
          <w:rFonts w:eastAsia="Cambria"/>
          <w:sz w:val="26"/>
          <w:szCs w:val="26"/>
        </w:rPr>
        <w:t xml:space="preserve">осуществляется в отношении </w:t>
      </w:r>
      <w:r w:rsidRPr="001B42C5">
        <w:rPr>
          <w:sz w:val="26"/>
          <w:szCs w:val="26"/>
        </w:rPr>
        <w:t>юридических лиц, индивидуальных предпринимателей и физических лиц</w:t>
      </w:r>
      <w:r>
        <w:rPr>
          <w:sz w:val="26"/>
          <w:szCs w:val="26"/>
        </w:rPr>
        <w:t xml:space="preserve"> (далее – контролируемые лица), </w:t>
      </w:r>
      <w:r w:rsidRPr="001B42C5">
        <w:rPr>
          <w:sz w:val="26"/>
          <w:szCs w:val="26"/>
        </w:rPr>
        <w:t>и направлен на предупреждение, выявление и пресечение нарушений юридическ</w:t>
      </w:r>
      <w:r>
        <w:rPr>
          <w:sz w:val="26"/>
          <w:szCs w:val="26"/>
        </w:rPr>
        <w:t>ими лицами, их руководителями и </w:t>
      </w:r>
      <w:r w:rsidRPr="001B42C5">
        <w:rPr>
          <w:sz w:val="26"/>
          <w:szCs w:val="26"/>
        </w:rPr>
        <w:t>иными должностными лицами, индиви</w:t>
      </w:r>
      <w:r>
        <w:rPr>
          <w:sz w:val="26"/>
          <w:szCs w:val="26"/>
        </w:rPr>
        <w:t>дуальными предпринимателями, их у</w:t>
      </w:r>
      <w:r w:rsidRPr="001B42C5">
        <w:rPr>
          <w:sz w:val="26"/>
          <w:szCs w:val="26"/>
        </w:rPr>
        <w:t>полномоченными представителями и физическими лицами требований в области обращения с животными, установленных Федеральным законом от 27.12.2018 № 498-ФЗ, другими федеральными законами</w:t>
      </w:r>
      <w:proofErr w:type="gramEnd"/>
      <w:r w:rsidRPr="001B42C5">
        <w:rPr>
          <w:sz w:val="26"/>
          <w:szCs w:val="26"/>
        </w:rPr>
        <w:t xml:space="preserve"> и принимаемыми в соответствии с ними иными нормативными правовыми актами Российской Федерации, законами и иными нормативными правовыми актами Ненецкого автономного округа (далее – обязательные требования).</w:t>
      </w:r>
    </w:p>
    <w:p w:rsidR="00C029B1" w:rsidRDefault="00C029B1" w:rsidP="00C029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B42C5">
        <w:rPr>
          <w:rFonts w:eastAsia="Cambria"/>
          <w:sz w:val="26"/>
          <w:szCs w:val="26"/>
        </w:rPr>
        <w:t>5.</w:t>
      </w:r>
      <w:r>
        <w:rPr>
          <w:rFonts w:eastAsia="Cambria"/>
          <w:sz w:val="26"/>
          <w:szCs w:val="26"/>
        </w:rPr>
        <w:t> </w:t>
      </w:r>
      <w:proofErr w:type="gramStart"/>
      <w:r>
        <w:rPr>
          <w:rFonts w:eastAsia="Calibri"/>
          <w:sz w:val="26"/>
          <w:szCs w:val="26"/>
        </w:rPr>
        <w:t xml:space="preserve">Постановлением Правительства Российской Федерации от 10.03.2022 № 336 установлены ограничения на проведение в 2023 году контрольных (надзорных) мероприятий,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от 31.07.2020 № 248-ФЗ «О государственном контроле (надзоре) и муниципальном контроле в Российской Федерации» и Федеральным законом от 26.12.2008 № 294-ФЗ </w:t>
      </w:r>
      <w:r w:rsidRPr="001B42C5">
        <w:rPr>
          <w:sz w:val="26"/>
          <w:szCs w:val="26"/>
        </w:rPr>
        <w:t xml:space="preserve">О защите прав юридических лиц </w:t>
      </w:r>
      <w:r w:rsidRPr="001B42C5">
        <w:rPr>
          <w:sz w:val="26"/>
          <w:szCs w:val="26"/>
        </w:rPr>
        <w:br/>
        <w:t>и индивидуальных</w:t>
      </w:r>
      <w:proofErr w:type="gramEnd"/>
      <w:r w:rsidRPr="001B42C5">
        <w:rPr>
          <w:sz w:val="26"/>
          <w:szCs w:val="26"/>
        </w:rPr>
        <w:t xml:space="preserve"> предпринимателей при осуществлении государственного контроля (надзора) и муниципального контроля»</w:t>
      </w:r>
      <w:r>
        <w:rPr>
          <w:sz w:val="26"/>
          <w:szCs w:val="26"/>
        </w:rPr>
        <w:t>.</w:t>
      </w:r>
    </w:p>
    <w:p w:rsidR="00C029B1" w:rsidRDefault="00C029B1" w:rsidP="00C029B1">
      <w:pPr>
        <w:tabs>
          <w:tab w:val="left" w:pos="0"/>
        </w:tabs>
        <w:ind w:firstLine="709"/>
        <w:jc w:val="both"/>
        <w:rPr>
          <w:rFonts w:eastAsia="Cambria"/>
          <w:sz w:val="26"/>
          <w:szCs w:val="26"/>
        </w:rPr>
      </w:pPr>
      <w:r>
        <w:rPr>
          <w:sz w:val="26"/>
          <w:szCs w:val="26"/>
        </w:rPr>
        <w:t>Проведение контрольных (надзорных) мероприятий, проверок возможно исключительно в случаях и на основаниях, предусмотренных Постановлением № 336.</w:t>
      </w:r>
    </w:p>
    <w:p w:rsidR="00C029B1" w:rsidRDefault="00C029B1" w:rsidP="00C029B1">
      <w:pPr>
        <w:tabs>
          <w:tab w:val="left" w:pos="0"/>
        </w:tabs>
        <w:ind w:firstLine="709"/>
        <w:jc w:val="both"/>
        <w:rPr>
          <w:rFonts w:eastAsia="Cambria"/>
          <w:sz w:val="26"/>
          <w:szCs w:val="26"/>
        </w:rPr>
      </w:pPr>
      <w:r>
        <w:rPr>
          <w:rFonts w:eastAsia="Cambria"/>
          <w:sz w:val="26"/>
          <w:szCs w:val="26"/>
        </w:rPr>
        <w:t>П</w:t>
      </w:r>
      <w:r w:rsidRPr="001B42C5">
        <w:rPr>
          <w:rFonts w:eastAsia="Cambria"/>
          <w:sz w:val="26"/>
          <w:szCs w:val="26"/>
        </w:rPr>
        <w:t>лановые мероприятия по р</w:t>
      </w:r>
      <w:r w:rsidRPr="001B42C5">
        <w:rPr>
          <w:sz w:val="26"/>
          <w:szCs w:val="26"/>
        </w:rPr>
        <w:t xml:space="preserve">егиональному государственному надзору в области обращения с животными </w:t>
      </w:r>
      <w:r w:rsidRPr="001B42C5">
        <w:rPr>
          <w:rFonts w:eastAsia="Cambria"/>
          <w:sz w:val="26"/>
          <w:szCs w:val="26"/>
        </w:rPr>
        <w:t xml:space="preserve">Департаментом не проводились. </w:t>
      </w:r>
    </w:p>
    <w:p w:rsidR="00C029B1" w:rsidRDefault="00C029B1" w:rsidP="00C029B1">
      <w:pPr>
        <w:tabs>
          <w:tab w:val="left" w:pos="0"/>
        </w:tabs>
        <w:ind w:firstLine="709"/>
        <w:jc w:val="both"/>
        <w:rPr>
          <w:rFonts w:eastAsia="Cambria"/>
          <w:sz w:val="26"/>
          <w:szCs w:val="26"/>
        </w:rPr>
      </w:pPr>
      <w:r>
        <w:rPr>
          <w:rFonts w:eastAsia="Cambria"/>
          <w:sz w:val="26"/>
          <w:szCs w:val="26"/>
        </w:rPr>
        <w:t>В течение 2023 года Департаментом проводилась профилактическая работа.</w:t>
      </w:r>
    </w:p>
    <w:p w:rsidR="00C029B1" w:rsidRDefault="00C029B1" w:rsidP="00C029B1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Так, за истекший период 2023 года в</w:t>
      </w:r>
      <w:r w:rsidRPr="001B42C5">
        <w:rPr>
          <w:rFonts w:eastAsia="Calibri"/>
          <w:sz w:val="26"/>
          <w:szCs w:val="26"/>
        </w:rPr>
        <w:t>ыда</w:t>
      </w:r>
      <w:r>
        <w:rPr>
          <w:rFonts w:eastAsia="Calibri"/>
          <w:sz w:val="26"/>
          <w:szCs w:val="26"/>
        </w:rPr>
        <w:t>но 37</w:t>
      </w:r>
      <w:r w:rsidRPr="001B42C5">
        <w:rPr>
          <w:rFonts w:eastAsia="Calibri"/>
          <w:sz w:val="26"/>
          <w:szCs w:val="26"/>
        </w:rPr>
        <w:t xml:space="preserve"> предостережени</w:t>
      </w:r>
      <w:r>
        <w:rPr>
          <w:rFonts w:eastAsia="Calibri"/>
          <w:sz w:val="26"/>
          <w:szCs w:val="26"/>
        </w:rPr>
        <w:t>й</w:t>
      </w:r>
      <w:r w:rsidRPr="001B42C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о недопустимости нарушения обязательных требований законодательства Российской Федерации и иных нормативных правовых актов в области обращения с животными.</w:t>
      </w:r>
    </w:p>
    <w:p w:rsidR="00C029B1" w:rsidRDefault="00C029B1" w:rsidP="00C029B1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декабре 2022 года проведены публичные обсуждения результатов правоприменительной практике за год.</w:t>
      </w:r>
    </w:p>
    <w:p w:rsidR="00C029B1" w:rsidRDefault="00C029B1" w:rsidP="00C029B1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1B42C5">
        <w:rPr>
          <w:rFonts w:eastAsia="Cambria"/>
          <w:sz w:val="26"/>
          <w:szCs w:val="26"/>
        </w:rPr>
        <w:t>6. </w:t>
      </w:r>
      <w:r>
        <w:rPr>
          <w:rFonts w:eastAsia="Cambria"/>
          <w:sz w:val="26"/>
          <w:szCs w:val="26"/>
        </w:rPr>
        <w:t>Анализ правоприменительной практики за 2022-2023 года показал н</w:t>
      </w:r>
      <w:r w:rsidRPr="001B42C5">
        <w:rPr>
          <w:sz w:val="26"/>
          <w:szCs w:val="26"/>
        </w:rPr>
        <w:t xml:space="preserve">аиболее </w:t>
      </w:r>
      <w:r>
        <w:rPr>
          <w:sz w:val="26"/>
          <w:szCs w:val="26"/>
        </w:rPr>
        <w:t>распространенный нарушения в области обращения с животными:</w:t>
      </w:r>
    </w:p>
    <w:p w:rsidR="00C029B1" w:rsidRPr="00AB5589" w:rsidRDefault="00C029B1" w:rsidP="00C029B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B5589">
        <w:rPr>
          <w:sz w:val="26"/>
          <w:szCs w:val="26"/>
        </w:rPr>
        <w:t xml:space="preserve">- </w:t>
      </w:r>
      <w:r w:rsidRPr="00AB5589">
        <w:rPr>
          <w:rFonts w:eastAsia="Calibri"/>
          <w:sz w:val="26"/>
          <w:szCs w:val="26"/>
          <w:lang w:eastAsia="en-US"/>
        </w:rPr>
        <w:t>несоблюдение выгула домашних животных (вне разрешенных мест, нахождение животного в подъездах многоквартирных домов, свободный неконтролируемый выгул) без причинения угр</w:t>
      </w:r>
      <w:r>
        <w:rPr>
          <w:rFonts w:eastAsia="Calibri"/>
          <w:sz w:val="26"/>
          <w:szCs w:val="26"/>
          <w:lang w:eastAsia="en-US"/>
        </w:rPr>
        <w:t>озы и вреда здоровью человека и </w:t>
      </w:r>
      <w:r w:rsidRPr="00AB5589">
        <w:rPr>
          <w:rFonts w:eastAsia="Calibri"/>
          <w:sz w:val="26"/>
          <w:szCs w:val="26"/>
          <w:lang w:eastAsia="en-US"/>
        </w:rPr>
        <w:t xml:space="preserve">животным; </w:t>
      </w:r>
    </w:p>
    <w:p w:rsidR="00C029B1" w:rsidRPr="00A30690" w:rsidRDefault="00C029B1" w:rsidP="00C029B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30690">
        <w:rPr>
          <w:rFonts w:eastAsia="Calibri"/>
          <w:sz w:val="26"/>
          <w:szCs w:val="26"/>
          <w:lang w:eastAsia="en-US"/>
        </w:rPr>
        <w:t>- с причинением угрозы и вреда здоровью человека и животным (покусы людей, других животных).</w:t>
      </w:r>
    </w:p>
    <w:p w:rsidR="00C029B1" w:rsidRDefault="00C029B1" w:rsidP="00C029B1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</w:t>
      </w:r>
      <w:r w:rsidRPr="001B42C5">
        <w:rPr>
          <w:sz w:val="26"/>
          <w:szCs w:val="26"/>
        </w:rPr>
        <w:t>начимым риском причинения вреда, охраняемым законом ценностям является причинение вреда человеку животными, в связи с неисполнением обязательных требований их владельцами.</w:t>
      </w:r>
    </w:p>
    <w:p w:rsidR="00C029B1" w:rsidRPr="001B42C5" w:rsidRDefault="00C029B1" w:rsidP="00C029B1">
      <w:pPr>
        <w:ind w:firstLine="709"/>
        <w:jc w:val="both"/>
        <w:rPr>
          <w:sz w:val="26"/>
          <w:szCs w:val="26"/>
        </w:rPr>
      </w:pPr>
      <w:r w:rsidRPr="001B42C5">
        <w:rPr>
          <w:sz w:val="26"/>
          <w:szCs w:val="26"/>
        </w:rPr>
        <w:t xml:space="preserve">Кроме того, существует риск возникновения социальной напряженности, </w:t>
      </w:r>
      <w:r w:rsidRPr="001B42C5">
        <w:rPr>
          <w:sz w:val="26"/>
          <w:szCs w:val="26"/>
        </w:rPr>
        <w:br/>
        <w:t xml:space="preserve">как вследствие жестокого обращения с животными, так и ввиду нападения животных </w:t>
      </w:r>
      <w:r w:rsidRPr="001B42C5">
        <w:rPr>
          <w:sz w:val="26"/>
          <w:szCs w:val="26"/>
        </w:rPr>
        <w:br/>
        <w:t>без владельцев на человека.</w:t>
      </w:r>
    </w:p>
    <w:p w:rsidR="00C029B1" w:rsidRPr="001B42C5" w:rsidRDefault="00C029B1" w:rsidP="00C029B1">
      <w:pPr>
        <w:ind w:firstLine="709"/>
        <w:jc w:val="both"/>
        <w:rPr>
          <w:sz w:val="26"/>
          <w:szCs w:val="26"/>
        </w:rPr>
      </w:pPr>
      <w:r w:rsidRPr="001B42C5">
        <w:rPr>
          <w:sz w:val="26"/>
          <w:szCs w:val="26"/>
        </w:rPr>
        <w:t xml:space="preserve">Проведение профилактических мероприятий, направленных на соблюдение контролируемыми лицами обязательных требований в области обращения </w:t>
      </w:r>
      <w:r w:rsidRPr="001B42C5">
        <w:rPr>
          <w:sz w:val="26"/>
          <w:szCs w:val="26"/>
        </w:rPr>
        <w:br/>
        <w:t>с животными будет способствовать повышению их ответственности, а также снижению количества совершаемых нарушений.</w:t>
      </w:r>
    </w:p>
    <w:p w:rsidR="00C029B1" w:rsidRPr="001B42C5" w:rsidRDefault="00C029B1" w:rsidP="00C029B1">
      <w:pPr>
        <w:tabs>
          <w:tab w:val="left" w:pos="993"/>
        </w:tabs>
        <w:ind w:firstLine="131"/>
        <w:jc w:val="both"/>
        <w:rPr>
          <w:rFonts w:eastAsia="Cambria"/>
          <w:sz w:val="26"/>
          <w:szCs w:val="26"/>
        </w:rPr>
      </w:pPr>
    </w:p>
    <w:p w:rsidR="00C029B1" w:rsidRPr="001B42C5" w:rsidRDefault="00C029B1" w:rsidP="00C029B1">
      <w:pPr>
        <w:tabs>
          <w:tab w:val="left" w:pos="0"/>
        </w:tabs>
        <w:jc w:val="center"/>
        <w:rPr>
          <w:rFonts w:eastAsia="Cambria"/>
          <w:sz w:val="26"/>
          <w:szCs w:val="26"/>
        </w:rPr>
      </w:pPr>
      <w:r w:rsidRPr="001B42C5">
        <w:rPr>
          <w:rFonts w:eastAsia="Cambria"/>
          <w:sz w:val="26"/>
          <w:szCs w:val="26"/>
        </w:rPr>
        <w:t xml:space="preserve">Раздел </w:t>
      </w:r>
      <w:r w:rsidRPr="001B42C5">
        <w:rPr>
          <w:rFonts w:eastAsia="Cambria"/>
          <w:sz w:val="26"/>
          <w:szCs w:val="26"/>
          <w:lang w:val="en-US"/>
        </w:rPr>
        <w:t>II</w:t>
      </w:r>
    </w:p>
    <w:p w:rsidR="00C029B1" w:rsidRPr="001B42C5" w:rsidRDefault="00C029B1" w:rsidP="00C029B1">
      <w:pPr>
        <w:tabs>
          <w:tab w:val="left" w:pos="0"/>
        </w:tabs>
        <w:jc w:val="center"/>
        <w:rPr>
          <w:rFonts w:eastAsia="Cambria"/>
          <w:b/>
          <w:sz w:val="26"/>
          <w:szCs w:val="26"/>
        </w:rPr>
      </w:pPr>
      <w:r w:rsidRPr="001B42C5">
        <w:rPr>
          <w:rFonts w:eastAsia="Cambria"/>
          <w:b/>
          <w:sz w:val="26"/>
          <w:szCs w:val="26"/>
        </w:rPr>
        <w:t>Цели и задачи реализации Программы профилактики</w:t>
      </w:r>
    </w:p>
    <w:p w:rsidR="00C029B1" w:rsidRPr="001B42C5" w:rsidRDefault="00C029B1" w:rsidP="00C029B1">
      <w:pPr>
        <w:tabs>
          <w:tab w:val="left" w:pos="993"/>
        </w:tabs>
        <w:ind w:firstLine="131"/>
        <w:jc w:val="center"/>
        <w:rPr>
          <w:rFonts w:eastAsia="Cambria"/>
          <w:b/>
          <w:sz w:val="26"/>
          <w:szCs w:val="26"/>
        </w:rPr>
      </w:pPr>
    </w:p>
    <w:p w:rsidR="00C029B1" w:rsidRPr="001B42C5" w:rsidRDefault="00C029B1" w:rsidP="00C029B1">
      <w:pPr>
        <w:tabs>
          <w:tab w:val="left" w:pos="0"/>
        </w:tabs>
        <w:ind w:firstLine="709"/>
        <w:jc w:val="both"/>
        <w:rPr>
          <w:rFonts w:eastAsia="Cambria"/>
          <w:sz w:val="26"/>
          <w:szCs w:val="26"/>
        </w:rPr>
      </w:pPr>
      <w:r w:rsidRPr="001B42C5">
        <w:rPr>
          <w:rFonts w:eastAsia="Cambria"/>
          <w:sz w:val="26"/>
          <w:szCs w:val="26"/>
        </w:rPr>
        <w:tab/>
        <w:t>7. Целями реализации Программы профилактики являются:</w:t>
      </w:r>
    </w:p>
    <w:p w:rsidR="00C029B1" w:rsidRPr="001B42C5" w:rsidRDefault="00C029B1" w:rsidP="00C029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B42C5">
        <w:rPr>
          <w:sz w:val="26"/>
          <w:szCs w:val="26"/>
        </w:rPr>
        <w:t>стимулирование добросовестного соблюдения обязательных требований всеми контролируемыми лицами;</w:t>
      </w:r>
    </w:p>
    <w:p w:rsidR="00C029B1" w:rsidRPr="001B42C5" w:rsidRDefault="00C029B1" w:rsidP="00C029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B42C5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029B1" w:rsidRPr="001B42C5" w:rsidRDefault="00C029B1" w:rsidP="00C029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B42C5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029B1" w:rsidRPr="001B42C5" w:rsidRDefault="00C029B1" w:rsidP="00C029B1">
      <w:pPr>
        <w:tabs>
          <w:tab w:val="left" w:pos="0"/>
        </w:tabs>
        <w:ind w:firstLine="709"/>
        <w:jc w:val="both"/>
        <w:rPr>
          <w:rFonts w:eastAsia="Cambria"/>
          <w:sz w:val="26"/>
          <w:szCs w:val="26"/>
        </w:rPr>
      </w:pPr>
      <w:r w:rsidRPr="001B42C5">
        <w:rPr>
          <w:rFonts w:eastAsia="Cambria"/>
          <w:sz w:val="26"/>
          <w:szCs w:val="26"/>
        </w:rPr>
        <w:t>8. Задачами реализации Программы профилактики являются:</w:t>
      </w:r>
    </w:p>
    <w:p w:rsidR="00C029B1" w:rsidRPr="001B42C5" w:rsidRDefault="00C029B1" w:rsidP="00C029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B42C5">
        <w:rPr>
          <w:sz w:val="26"/>
          <w:szCs w:val="26"/>
        </w:rPr>
        <w:t xml:space="preserve">выявление типичных нарушений обязательных требований, причин, факторов </w:t>
      </w:r>
      <w:r w:rsidRPr="001B42C5">
        <w:rPr>
          <w:sz w:val="26"/>
          <w:szCs w:val="26"/>
        </w:rPr>
        <w:br/>
        <w:t xml:space="preserve">и условий, способствующих возникновению нарушений </w:t>
      </w:r>
      <w:r w:rsidRPr="001B42C5">
        <w:rPr>
          <w:rFonts w:eastAsia="Cambria"/>
          <w:sz w:val="26"/>
          <w:szCs w:val="26"/>
        </w:rPr>
        <w:t xml:space="preserve">контролируемыми лицами обязательных требований при осуществлении деятельности в области обращения </w:t>
      </w:r>
      <w:r w:rsidRPr="001B42C5">
        <w:rPr>
          <w:rFonts w:eastAsia="Cambria"/>
          <w:sz w:val="26"/>
          <w:szCs w:val="26"/>
        </w:rPr>
        <w:br/>
        <w:t>с животными</w:t>
      </w:r>
      <w:r w:rsidRPr="001B42C5">
        <w:rPr>
          <w:sz w:val="26"/>
          <w:szCs w:val="26"/>
        </w:rPr>
        <w:t>;</w:t>
      </w:r>
    </w:p>
    <w:p w:rsidR="00C029B1" w:rsidRPr="001B42C5" w:rsidRDefault="00C029B1" w:rsidP="00C029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B42C5">
        <w:rPr>
          <w:sz w:val="26"/>
          <w:szCs w:val="26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C029B1" w:rsidRPr="001B42C5" w:rsidRDefault="00C029B1" w:rsidP="00C029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B42C5">
        <w:rPr>
          <w:sz w:val="26"/>
          <w:szCs w:val="26"/>
        </w:rPr>
        <w:t>подготовка предложений об актуализации обязательных требований;</w:t>
      </w:r>
    </w:p>
    <w:p w:rsidR="00C029B1" w:rsidRPr="001B42C5" w:rsidRDefault="00C029B1" w:rsidP="00C029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B42C5">
        <w:rPr>
          <w:sz w:val="26"/>
          <w:szCs w:val="26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C029B1" w:rsidRPr="001B42C5" w:rsidRDefault="00C029B1" w:rsidP="00C029B1">
      <w:pPr>
        <w:tabs>
          <w:tab w:val="left" w:pos="993"/>
        </w:tabs>
        <w:ind w:firstLine="131"/>
        <w:jc w:val="center"/>
        <w:rPr>
          <w:rFonts w:eastAsia="Cambria"/>
          <w:b/>
          <w:sz w:val="26"/>
          <w:szCs w:val="26"/>
        </w:rPr>
      </w:pPr>
    </w:p>
    <w:p w:rsidR="00C029B1" w:rsidRPr="001B42C5" w:rsidRDefault="00C029B1" w:rsidP="00C029B1">
      <w:pPr>
        <w:tabs>
          <w:tab w:val="left" w:pos="0"/>
        </w:tabs>
        <w:jc w:val="center"/>
        <w:rPr>
          <w:rFonts w:eastAsia="Cambria"/>
          <w:sz w:val="26"/>
          <w:szCs w:val="26"/>
        </w:rPr>
      </w:pPr>
      <w:r w:rsidRPr="001B42C5">
        <w:rPr>
          <w:rFonts w:eastAsia="Cambria"/>
          <w:sz w:val="26"/>
          <w:szCs w:val="26"/>
        </w:rPr>
        <w:t xml:space="preserve">Раздел </w:t>
      </w:r>
      <w:r w:rsidRPr="001B42C5">
        <w:rPr>
          <w:rFonts w:eastAsia="Cambria"/>
          <w:sz w:val="26"/>
          <w:szCs w:val="26"/>
          <w:lang w:val="en-US"/>
        </w:rPr>
        <w:t>III</w:t>
      </w:r>
    </w:p>
    <w:p w:rsidR="00C029B1" w:rsidRPr="001B42C5" w:rsidRDefault="00C029B1" w:rsidP="00C029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B42C5">
        <w:rPr>
          <w:b/>
          <w:bCs/>
          <w:sz w:val="26"/>
          <w:szCs w:val="26"/>
        </w:rPr>
        <w:t>Перечень профилактических мероприятий,</w:t>
      </w:r>
    </w:p>
    <w:p w:rsidR="00C029B1" w:rsidRPr="001B42C5" w:rsidRDefault="00C029B1" w:rsidP="00C029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B42C5">
        <w:rPr>
          <w:b/>
          <w:bCs/>
          <w:sz w:val="26"/>
          <w:szCs w:val="26"/>
        </w:rPr>
        <w:t>сроки (периодичность) их проведения</w:t>
      </w:r>
    </w:p>
    <w:p w:rsidR="00C029B1" w:rsidRPr="001B42C5" w:rsidRDefault="00C029B1" w:rsidP="00C029B1">
      <w:pPr>
        <w:tabs>
          <w:tab w:val="left" w:pos="993"/>
        </w:tabs>
        <w:jc w:val="center"/>
        <w:rPr>
          <w:rFonts w:eastAsia="Cambria"/>
          <w:sz w:val="26"/>
          <w:szCs w:val="26"/>
        </w:rPr>
      </w:pPr>
    </w:p>
    <w:p w:rsidR="00C029B1" w:rsidRPr="001B42C5" w:rsidRDefault="00C029B1" w:rsidP="00C029B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B42C5">
        <w:rPr>
          <w:rFonts w:eastAsia="Cambria"/>
          <w:sz w:val="26"/>
          <w:szCs w:val="26"/>
        </w:rPr>
        <w:t xml:space="preserve">9. </w:t>
      </w:r>
      <w:r w:rsidRPr="001B42C5">
        <w:rPr>
          <w:bCs/>
          <w:sz w:val="26"/>
          <w:szCs w:val="26"/>
        </w:rPr>
        <w:t xml:space="preserve">Перечень профилактических мероприятий, сроки (периодичность) </w:t>
      </w:r>
      <w:r w:rsidRPr="001B42C5">
        <w:rPr>
          <w:bCs/>
          <w:sz w:val="26"/>
          <w:szCs w:val="26"/>
        </w:rPr>
        <w:br/>
        <w:t>их проведения:</w:t>
      </w:r>
    </w:p>
    <w:tbl>
      <w:tblPr>
        <w:tblW w:w="4986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"/>
        <w:gridCol w:w="3854"/>
        <w:gridCol w:w="3117"/>
        <w:gridCol w:w="2297"/>
      </w:tblGrid>
      <w:tr w:rsidR="00C029B1" w:rsidRPr="001B42C5" w:rsidTr="00FD4D20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jc w:val="center"/>
            </w:pPr>
            <w:r w:rsidRPr="004473B7">
              <w:t>№</w:t>
            </w:r>
          </w:p>
          <w:p w:rsidR="00C029B1" w:rsidRPr="004473B7" w:rsidRDefault="00C029B1" w:rsidP="00FD4D20">
            <w:pPr>
              <w:jc w:val="center"/>
            </w:pPr>
            <w:proofErr w:type="gramStart"/>
            <w:r w:rsidRPr="004473B7">
              <w:t>п</w:t>
            </w:r>
            <w:proofErr w:type="gramEnd"/>
            <w:r w:rsidRPr="004473B7">
              <w:t>/п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jc w:val="center"/>
            </w:pPr>
            <w:r w:rsidRPr="004473B7">
              <w:t xml:space="preserve">Наименование профилактического </w:t>
            </w:r>
            <w:r>
              <w:t>м</w:t>
            </w:r>
            <w:r w:rsidRPr="004473B7">
              <w:t>ероприятия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9B1" w:rsidRPr="004473B7" w:rsidRDefault="00C029B1" w:rsidP="00FD4D2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473B7">
              <w:t>Ответственные</w:t>
            </w:r>
            <w:proofErr w:type="gramEnd"/>
            <w:r w:rsidRPr="004473B7">
              <w:t xml:space="preserve"> за реализацию </w:t>
            </w:r>
            <w:r>
              <w:t>п</w:t>
            </w:r>
            <w:r w:rsidRPr="004473B7">
              <w:t>рофилактических мероприятий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jc w:val="center"/>
            </w:pPr>
            <w:r w:rsidRPr="004473B7">
              <w:t xml:space="preserve">Срок (периодичность) </w:t>
            </w:r>
            <w:r>
              <w:t>п</w:t>
            </w:r>
            <w:r w:rsidRPr="004473B7">
              <w:t>роведения</w:t>
            </w:r>
          </w:p>
        </w:tc>
      </w:tr>
      <w:tr w:rsidR="00C029B1" w:rsidRPr="001B42C5" w:rsidTr="00FD4D20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jc w:val="center"/>
            </w:pPr>
            <w:r w:rsidRPr="004473B7">
              <w:t>1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jc w:val="center"/>
            </w:pPr>
            <w:r w:rsidRPr="004473B7">
              <w:t>2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9B1" w:rsidRPr="004473B7" w:rsidRDefault="00C029B1" w:rsidP="00FD4D20">
            <w:pPr>
              <w:jc w:val="center"/>
            </w:pPr>
            <w:r w:rsidRPr="004473B7">
              <w:t>3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jc w:val="center"/>
            </w:pPr>
            <w:r w:rsidRPr="004473B7">
              <w:t>4</w:t>
            </w:r>
          </w:p>
        </w:tc>
      </w:tr>
      <w:tr w:rsidR="00C029B1" w:rsidRPr="001B42C5" w:rsidTr="00FD4D20">
        <w:trPr>
          <w:trHeight w:val="3250"/>
        </w:trPr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jc w:val="center"/>
            </w:pPr>
            <w:r w:rsidRPr="004473B7">
              <w:lastRenderedPageBreak/>
              <w:t>1.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autoSpaceDE w:val="0"/>
              <w:autoSpaceDN w:val="0"/>
              <w:adjustRightInd w:val="0"/>
            </w:pPr>
            <w:r w:rsidRPr="004473B7">
              <w:t>1. 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сведений:</w:t>
            </w:r>
          </w:p>
          <w:p w:rsidR="00C029B1" w:rsidRPr="004473B7" w:rsidRDefault="00C029B1" w:rsidP="00FD4D20">
            <w:pPr>
              <w:autoSpaceDE w:val="0"/>
              <w:autoSpaceDN w:val="0"/>
              <w:adjustRightInd w:val="0"/>
            </w:pPr>
            <w:r w:rsidRPr="004473B7">
              <w:t xml:space="preserve">1) на официальном сайте Департамента в </w:t>
            </w:r>
            <w:r w:rsidRPr="004473B7">
              <w:rPr>
                <w:rFonts w:eastAsia="Cambria"/>
              </w:rPr>
              <w:t>информационно-телекоммуникационной сети «Интернет» (далее – официальный сайт);</w:t>
            </w:r>
          </w:p>
          <w:p w:rsidR="00C029B1" w:rsidRPr="004473B7" w:rsidRDefault="00C029B1" w:rsidP="00FD4D20">
            <w:pPr>
              <w:autoSpaceDE w:val="0"/>
              <w:autoSpaceDN w:val="0"/>
              <w:adjustRightInd w:val="0"/>
            </w:pPr>
            <w:r w:rsidRPr="004473B7">
              <w:t>2) в средствах массовой информации;</w:t>
            </w:r>
          </w:p>
          <w:p w:rsidR="00C029B1" w:rsidRPr="004473B7" w:rsidRDefault="00C029B1" w:rsidP="00FD4D20">
            <w:pPr>
              <w:autoSpaceDE w:val="0"/>
              <w:autoSpaceDN w:val="0"/>
              <w:adjustRightInd w:val="0"/>
            </w:pPr>
            <w:r w:rsidRPr="004473B7">
              <w:t>3) через личные кабинеты контролируемых лиц в государственных информационных системах (при их наличии);</w:t>
            </w:r>
          </w:p>
          <w:p w:rsidR="00C029B1" w:rsidRPr="004473B7" w:rsidRDefault="00C029B1" w:rsidP="00FD4D20">
            <w:pPr>
              <w:autoSpaceDE w:val="0"/>
              <w:autoSpaceDN w:val="0"/>
              <w:adjustRightInd w:val="0"/>
            </w:pPr>
            <w:r w:rsidRPr="004473B7">
              <w:t>4) в иных формах</w:t>
            </w:r>
          </w:p>
        </w:tc>
        <w:tc>
          <w:tcPr>
            <w:tcW w:w="1612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9B1" w:rsidRPr="004473B7" w:rsidRDefault="00C029B1" w:rsidP="00FD4D20">
            <w:pPr>
              <w:jc w:val="center"/>
            </w:pPr>
            <w:r w:rsidRPr="004473B7">
              <w:t>Соответствующие сведения готовят должностные лица комитета</w:t>
            </w:r>
            <w:r>
              <w:t xml:space="preserve"> </w:t>
            </w:r>
            <w:r w:rsidRPr="004473B7">
              <w:t>по ветеринарии Департамента, размещение</w:t>
            </w:r>
          </w:p>
          <w:p w:rsidR="00C029B1" w:rsidRPr="004473B7" w:rsidRDefault="00C029B1" w:rsidP="00FD4D20">
            <w:pPr>
              <w:autoSpaceDE w:val="0"/>
              <w:autoSpaceDN w:val="0"/>
              <w:adjustRightInd w:val="0"/>
              <w:jc w:val="center"/>
            </w:pPr>
            <w:r w:rsidRPr="004473B7">
              <w:t xml:space="preserve">на официальном сайте </w:t>
            </w:r>
            <w:r>
              <w:t>о</w:t>
            </w:r>
            <w:r w:rsidRPr="004473B7">
              <w:t xml:space="preserve">существляют должностные лица Департамента, ответственные за размещение </w:t>
            </w:r>
            <w:r>
              <w:t xml:space="preserve">сведений </w:t>
            </w:r>
            <w:r w:rsidRPr="004473B7">
              <w:t>на официальном сайте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r w:rsidRPr="004473B7">
              <w:t>в течение года (при возникновении необходимости)</w:t>
            </w:r>
          </w:p>
          <w:p w:rsidR="00C029B1" w:rsidRPr="004473B7" w:rsidRDefault="00C029B1" w:rsidP="00FD4D20">
            <w:pPr>
              <w:jc w:val="both"/>
            </w:pPr>
          </w:p>
        </w:tc>
      </w:tr>
      <w:tr w:rsidR="00C029B1" w:rsidRPr="001B42C5" w:rsidTr="00FD4D20">
        <w:trPr>
          <w:trHeight w:val="1114"/>
        </w:trPr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jc w:val="center"/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B1" w:rsidRDefault="00C029B1" w:rsidP="00FD4D20">
            <w:pPr>
              <w:autoSpaceDE w:val="0"/>
              <w:autoSpaceDN w:val="0"/>
              <w:adjustRightInd w:val="0"/>
            </w:pPr>
            <w:r w:rsidRPr="004473B7">
              <w:t xml:space="preserve">2. Размещение и поддержание в актуальном состоянии на официальном сайте </w:t>
            </w:r>
            <w:r w:rsidRPr="004473B7">
              <w:rPr>
                <w:rFonts w:eastAsia="Cambria"/>
              </w:rPr>
              <w:t xml:space="preserve">сведений, предусмотренных частью 3 статьи 46 </w:t>
            </w:r>
            <w:r w:rsidRPr="004473B7">
              <w:rPr>
                <w:color w:val="000000"/>
              </w:rPr>
              <w:t>Федерального закона  о</w:t>
            </w:r>
            <w:r w:rsidRPr="004473B7">
              <w:t xml:space="preserve">т 31.07.2020 </w:t>
            </w:r>
            <w:r>
              <w:t xml:space="preserve"> </w:t>
            </w:r>
          </w:p>
          <w:p w:rsidR="00C029B1" w:rsidRPr="004473B7" w:rsidRDefault="00C029B1" w:rsidP="00FD4D20">
            <w:pPr>
              <w:autoSpaceDE w:val="0"/>
              <w:autoSpaceDN w:val="0"/>
              <w:adjustRightInd w:val="0"/>
            </w:pPr>
            <w:r w:rsidRPr="004473B7">
              <w:t>№ 248-ФЗ</w:t>
            </w:r>
          </w:p>
        </w:tc>
        <w:tc>
          <w:tcPr>
            <w:tcW w:w="161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9B1" w:rsidRPr="004473B7" w:rsidRDefault="00C029B1" w:rsidP="00FD4D20">
            <w:pPr>
              <w:jc w:val="center"/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jc w:val="both"/>
            </w:pPr>
            <w:r w:rsidRPr="004473B7">
              <w:t>не позднее 10 рабочих</w:t>
            </w:r>
          </w:p>
          <w:p w:rsidR="00C029B1" w:rsidRPr="004473B7" w:rsidRDefault="00C029B1" w:rsidP="00FD4D20">
            <w:pPr>
              <w:jc w:val="both"/>
            </w:pPr>
            <w:r w:rsidRPr="004473B7">
              <w:t>дней при возникновении необходимости</w:t>
            </w:r>
          </w:p>
        </w:tc>
      </w:tr>
      <w:tr w:rsidR="00C029B1" w:rsidRPr="001B42C5" w:rsidTr="00FD4D20">
        <w:tc>
          <w:tcPr>
            <w:tcW w:w="2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jc w:val="center"/>
            </w:pPr>
            <w:r w:rsidRPr="004473B7">
              <w:t>2.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r w:rsidRPr="004473B7">
              <w:t xml:space="preserve">Обобщение правоприменительной практики  </w:t>
            </w:r>
          </w:p>
          <w:p w:rsidR="00C029B1" w:rsidRPr="004473B7" w:rsidRDefault="00C029B1" w:rsidP="00FD4D20">
            <w:r w:rsidRPr="004473B7">
              <w:t xml:space="preserve">и подготовка по его итогам доклада, содержащего результаты обобщения правоприменительной практики (далее – доклад </w:t>
            </w:r>
            <w:r w:rsidRPr="004473B7">
              <w:br/>
              <w:t>о правоприменительной практике)</w:t>
            </w:r>
          </w:p>
          <w:p w:rsidR="00C029B1" w:rsidRPr="004473B7" w:rsidRDefault="00C029B1" w:rsidP="00FD4D20">
            <w:pPr>
              <w:jc w:val="both"/>
            </w:pPr>
          </w:p>
          <w:p w:rsidR="00C029B1" w:rsidRPr="004473B7" w:rsidRDefault="00C029B1" w:rsidP="00FD4D20">
            <w:pPr>
              <w:jc w:val="both"/>
            </w:pPr>
          </w:p>
          <w:p w:rsidR="00C029B1" w:rsidRPr="004473B7" w:rsidRDefault="00C029B1" w:rsidP="00FD4D20">
            <w:pPr>
              <w:jc w:val="both"/>
            </w:pPr>
          </w:p>
          <w:p w:rsidR="00C029B1" w:rsidRPr="004473B7" w:rsidRDefault="00C029B1" w:rsidP="00FD4D20">
            <w:pPr>
              <w:jc w:val="both"/>
            </w:pPr>
          </w:p>
          <w:p w:rsidR="00C029B1" w:rsidRPr="004473B7" w:rsidRDefault="00C029B1" w:rsidP="00FD4D20">
            <w:pPr>
              <w:jc w:val="both"/>
            </w:pPr>
          </w:p>
          <w:p w:rsidR="00C029B1" w:rsidRPr="004473B7" w:rsidRDefault="00C029B1" w:rsidP="00FD4D20">
            <w:pPr>
              <w:jc w:val="both"/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29B1" w:rsidRPr="004473B7" w:rsidRDefault="00C029B1" w:rsidP="00FD4D20">
            <w:pPr>
              <w:jc w:val="center"/>
            </w:pPr>
            <w:r w:rsidRPr="004473B7">
              <w:t>обобщение правоприменительной практики –</w:t>
            </w:r>
            <w:r>
              <w:t xml:space="preserve"> ведущий консультант, главный консультант </w:t>
            </w:r>
            <w:r w:rsidRPr="004473B7">
              <w:t>комит</w:t>
            </w:r>
            <w:r>
              <w:t>ета по ветеринарии Департамента</w:t>
            </w:r>
            <w:r w:rsidRPr="004473B7">
              <w:t>,</w:t>
            </w:r>
          </w:p>
          <w:p w:rsidR="00C029B1" w:rsidRPr="004473B7" w:rsidRDefault="00C029B1" w:rsidP="00FD4D20">
            <w:pPr>
              <w:jc w:val="center"/>
            </w:pPr>
            <w:r w:rsidRPr="004473B7">
              <w:t xml:space="preserve">доклад </w:t>
            </w:r>
            <w:proofErr w:type="gramStart"/>
            <w:r w:rsidRPr="004473B7">
              <w:t>о</w:t>
            </w:r>
            <w:proofErr w:type="gramEnd"/>
            <w:r w:rsidRPr="004473B7">
              <w:t xml:space="preserve"> </w:t>
            </w:r>
            <w:proofErr w:type="gramStart"/>
            <w:r w:rsidRPr="004473B7">
              <w:t>правоприменительной</w:t>
            </w:r>
            <w:proofErr w:type="gramEnd"/>
            <w:r w:rsidRPr="004473B7">
              <w:t xml:space="preserve"> практики – заместитель председателя комитета по ветеринарии Департамента </w:t>
            </w:r>
            <w:r w:rsidRPr="004473B7">
              <w:br/>
              <w:t>(при его отсутствии – председатель комитета по ветеринарии Департамента)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autoSpaceDE w:val="0"/>
              <w:autoSpaceDN w:val="0"/>
              <w:adjustRightInd w:val="0"/>
            </w:pPr>
            <w:proofErr w:type="gramStart"/>
            <w:r w:rsidRPr="004473B7">
              <w:t xml:space="preserve">обобщение правоприменительной практики осуществляется </w:t>
            </w:r>
            <w:r w:rsidRPr="004473B7">
              <w:br/>
              <w:t xml:space="preserve">до подготовки доклада </w:t>
            </w:r>
            <w:r>
              <w:t>о</w:t>
            </w:r>
            <w:r w:rsidRPr="004473B7">
              <w:br/>
              <w:t xml:space="preserve">правоприменительной практике и размещения его </w:t>
            </w:r>
            <w:r>
              <w:t xml:space="preserve">на </w:t>
            </w:r>
            <w:r w:rsidRPr="004473B7">
              <w:t xml:space="preserve">официальном сайте (срок размещения </w:t>
            </w:r>
            <w:r>
              <w:t>д</w:t>
            </w:r>
            <w:r w:rsidRPr="004473B7">
              <w:t xml:space="preserve">оклада </w:t>
            </w:r>
            <w:r>
              <w:t>о</w:t>
            </w:r>
            <w:r w:rsidRPr="004473B7">
              <w:br/>
              <w:t>правоприменительной практики – до 1 марта года, следующего за отчетным годом)</w:t>
            </w:r>
            <w:proofErr w:type="gramEnd"/>
          </w:p>
        </w:tc>
      </w:tr>
      <w:tr w:rsidR="00C029B1" w:rsidRPr="001B42C5" w:rsidTr="00FD4D20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jc w:val="center"/>
            </w:pPr>
            <w:r w:rsidRPr="004473B7">
              <w:t>3.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r w:rsidRPr="004473B7">
              <w:t xml:space="preserve">Объявление предостережений </w:t>
            </w:r>
            <w:r w:rsidRPr="004473B7">
              <w:br/>
              <w:t xml:space="preserve">о недопустимости нарушения обязательных требований </w:t>
            </w:r>
            <w:r w:rsidRPr="004473B7">
              <w:br/>
              <w:t>в соответствии</w:t>
            </w:r>
            <w:r w:rsidRPr="004473B7">
              <w:rPr>
                <w:color w:val="000000"/>
              </w:rPr>
              <w:t xml:space="preserve"> с частями 1 – 5 статьи 49 Федерального закона  </w:t>
            </w:r>
            <w:r w:rsidRPr="004473B7">
              <w:rPr>
                <w:color w:val="000000"/>
              </w:rPr>
              <w:br/>
              <w:t>о</w:t>
            </w:r>
            <w:r w:rsidRPr="004473B7">
              <w:t>т 31.07.2020 № 248-ФЗ</w:t>
            </w:r>
          </w:p>
          <w:p w:rsidR="00C029B1" w:rsidRPr="004473B7" w:rsidRDefault="00C029B1" w:rsidP="00FD4D20">
            <w:pPr>
              <w:jc w:val="both"/>
            </w:pPr>
          </w:p>
          <w:p w:rsidR="00C029B1" w:rsidRPr="004473B7" w:rsidRDefault="00C029B1" w:rsidP="00FD4D20">
            <w:pPr>
              <w:jc w:val="both"/>
            </w:pPr>
          </w:p>
          <w:p w:rsidR="00C029B1" w:rsidRPr="004473B7" w:rsidRDefault="00C029B1" w:rsidP="00FD4D20">
            <w:pPr>
              <w:jc w:val="both"/>
            </w:pPr>
          </w:p>
          <w:p w:rsidR="00C029B1" w:rsidRPr="004473B7" w:rsidRDefault="00C029B1" w:rsidP="00FD4D20">
            <w:pPr>
              <w:jc w:val="both"/>
            </w:pPr>
          </w:p>
          <w:p w:rsidR="00C029B1" w:rsidRPr="004473B7" w:rsidRDefault="00C029B1" w:rsidP="00FD4D20">
            <w:pPr>
              <w:jc w:val="both"/>
            </w:pPr>
          </w:p>
          <w:p w:rsidR="00C029B1" w:rsidRPr="004473B7" w:rsidRDefault="00C029B1" w:rsidP="00FD4D20">
            <w:pPr>
              <w:jc w:val="both"/>
            </w:pPr>
          </w:p>
          <w:p w:rsidR="00C029B1" w:rsidRPr="004473B7" w:rsidRDefault="00C029B1" w:rsidP="00FD4D20">
            <w:pPr>
              <w:jc w:val="both"/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9B1" w:rsidRPr="004473B7" w:rsidRDefault="00C029B1" w:rsidP="00FD4D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473B7">
              <w:rPr>
                <w:rFonts w:eastAsia="Calibri"/>
                <w:lang w:eastAsia="en-US"/>
              </w:rPr>
              <w:t xml:space="preserve">должностные лица комитета </w:t>
            </w:r>
          </w:p>
          <w:p w:rsidR="00C029B1" w:rsidRPr="004473B7" w:rsidRDefault="00C029B1" w:rsidP="00FD4D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473B7">
              <w:rPr>
                <w:rFonts w:eastAsia="Calibri"/>
                <w:lang w:eastAsia="en-US"/>
              </w:rPr>
              <w:t>по ветеринарии Департамента</w:t>
            </w:r>
          </w:p>
          <w:p w:rsidR="00C029B1" w:rsidRPr="004473B7" w:rsidRDefault="00C029B1" w:rsidP="00FD4D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autoSpaceDE w:val="0"/>
              <w:autoSpaceDN w:val="0"/>
              <w:adjustRightInd w:val="0"/>
            </w:pPr>
            <w:r w:rsidRPr="004473B7">
              <w:t xml:space="preserve">в случае наличия </w:t>
            </w:r>
            <w:r w:rsidRPr="004473B7">
              <w:br/>
              <w:t xml:space="preserve">у Департамента сведений о готовящихся </w:t>
            </w:r>
            <w:r>
              <w:t>н</w:t>
            </w:r>
            <w:r w:rsidRPr="004473B7">
              <w:t xml:space="preserve">арушениях </w:t>
            </w:r>
            <w:r>
              <w:t>о</w:t>
            </w:r>
            <w:r w:rsidRPr="004473B7">
              <w:t xml:space="preserve">бязательных требований </w:t>
            </w:r>
            <w:r w:rsidRPr="004473B7">
              <w:br/>
              <w:t>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  <w:tr w:rsidR="00C029B1" w:rsidRPr="001B42C5" w:rsidTr="00FD4D20">
        <w:trPr>
          <w:trHeight w:val="131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jc w:val="center"/>
            </w:pPr>
            <w:r w:rsidRPr="004473B7">
              <w:t>4.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r w:rsidRPr="004473B7">
              <w:t xml:space="preserve">Консультирование контролируемых лиц и их представителей по вопросам соблюдения обязательных требований. </w:t>
            </w:r>
          </w:p>
          <w:p w:rsidR="00C029B1" w:rsidRPr="004473B7" w:rsidRDefault="00C029B1" w:rsidP="00FD4D20">
            <w:r w:rsidRPr="004473B7">
              <w:t xml:space="preserve">Консультирование осуществляется </w:t>
            </w:r>
            <w:r w:rsidRPr="004473B7">
              <w:br/>
              <w:t>по телефону,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9B1" w:rsidRPr="004473B7" w:rsidRDefault="00C029B1" w:rsidP="00FD4D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473B7">
              <w:rPr>
                <w:rFonts w:eastAsia="Calibri"/>
                <w:lang w:eastAsia="en-US"/>
              </w:rPr>
              <w:t xml:space="preserve">должностные лица комитета </w:t>
            </w:r>
          </w:p>
          <w:p w:rsidR="00C029B1" w:rsidRPr="004473B7" w:rsidRDefault="00C029B1" w:rsidP="00FD4D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473B7">
              <w:rPr>
                <w:rFonts w:eastAsia="Calibri"/>
                <w:lang w:eastAsia="en-US"/>
              </w:rPr>
              <w:t xml:space="preserve">по ветеринарии Департамента </w:t>
            </w:r>
          </w:p>
          <w:p w:rsidR="00C029B1" w:rsidRPr="004473B7" w:rsidRDefault="00C029B1" w:rsidP="00FD4D20">
            <w:pPr>
              <w:jc w:val="center"/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r w:rsidRPr="004473B7">
              <w:t xml:space="preserve">при обращении контролируемых лиц </w:t>
            </w:r>
            <w:r w:rsidRPr="004473B7">
              <w:br/>
              <w:t xml:space="preserve">и их представителей (при консультировании на личном приеме – еженедельно в сроки, определенные руководителем Департамента) </w:t>
            </w:r>
          </w:p>
        </w:tc>
      </w:tr>
      <w:tr w:rsidR="00C029B1" w:rsidRPr="001B42C5" w:rsidTr="00FD4D20">
        <w:tc>
          <w:tcPr>
            <w:tcW w:w="20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jc w:val="center"/>
            </w:pPr>
            <w:r w:rsidRPr="004473B7">
              <w:t>5.</w:t>
            </w:r>
          </w:p>
        </w:tc>
        <w:tc>
          <w:tcPr>
            <w:tcW w:w="19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pPr>
              <w:widowControl w:val="0"/>
            </w:pPr>
            <w:proofErr w:type="gramStart"/>
            <w:r w:rsidRPr="004473B7">
              <w:t xml:space="preserve">Проведение профилактических визитов в отношении контролируемых лиц, приступающим к осуществлению </w:t>
            </w:r>
            <w:r w:rsidRPr="004473B7">
              <w:lastRenderedPageBreak/>
              <w:t xml:space="preserve">деятельности, а также в отношении объектов контроля, отнесенных к категориям чрезвычайно высокого, высокого </w:t>
            </w:r>
            <w:r w:rsidRPr="004473B7">
              <w:br/>
              <w:t>и значительного риска</w:t>
            </w:r>
            <w:proofErr w:type="gramEnd"/>
          </w:p>
        </w:tc>
        <w:tc>
          <w:tcPr>
            <w:tcW w:w="1612" w:type="pct"/>
            <w:tcBorders>
              <w:left w:val="single" w:sz="4" w:space="0" w:color="000000"/>
              <w:bottom w:val="single" w:sz="4" w:space="0" w:color="000000"/>
            </w:tcBorders>
          </w:tcPr>
          <w:p w:rsidR="00C029B1" w:rsidRPr="004473B7" w:rsidRDefault="00C029B1" w:rsidP="00FD4D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473B7">
              <w:rPr>
                <w:rFonts w:eastAsia="Calibri"/>
                <w:lang w:eastAsia="en-US"/>
              </w:rPr>
              <w:lastRenderedPageBreak/>
              <w:t xml:space="preserve">должностные лица комитета </w:t>
            </w:r>
          </w:p>
          <w:p w:rsidR="00C029B1" w:rsidRPr="004473B7" w:rsidRDefault="00C029B1" w:rsidP="00FD4D20">
            <w:pPr>
              <w:autoSpaceDE w:val="0"/>
              <w:autoSpaceDN w:val="0"/>
              <w:adjustRightInd w:val="0"/>
              <w:jc w:val="center"/>
            </w:pPr>
            <w:r w:rsidRPr="004473B7">
              <w:rPr>
                <w:rFonts w:eastAsia="Calibri"/>
                <w:lang w:eastAsia="en-US"/>
              </w:rPr>
              <w:t xml:space="preserve">по ветеринарии Департамента  </w:t>
            </w:r>
          </w:p>
        </w:tc>
        <w:tc>
          <w:tcPr>
            <w:tcW w:w="11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B1" w:rsidRPr="004473B7" w:rsidRDefault="00C029B1" w:rsidP="00FD4D20">
            <w:r w:rsidRPr="004473B7">
              <w:t xml:space="preserve">в отношении организаций </w:t>
            </w:r>
            <w:r w:rsidRPr="004473B7">
              <w:br/>
              <w:t xml:space="preserve">и индивидуальных предпринимателей, </w:t>
            </w:r>
            <w:r w:rsidRPr="004473B7">
              <w:lastRenderedPageBreak/>
              <w:t xml:space="preserve">приступающих к осуществлению деятельности в области обращения с животными – в течение </w:t>
            </w:r>
            <w:r>
              <w:t>одного года</w:t>
            </w:r>
            <w:r w:rsidRPr="004473B7">
              <w:t xml:space="preserve"> </w:t>
            </w:r>
            <w:r w:rsidRPr="004473B7">
              <w:br/>
              <w:t>с момента ее начала</w:t>
            </w:r>
          </w:p>
        </w:tc>
      </w:tr>
    </w:tbl>
    <w:p w:rsidR="00C029B1" w:rsidRPr="001B42C5" w:rsidRDefault="00C029B1" w:rsidP="00C029B1">
      <w:pPr>
        <w:jc w:val="right"/>
        <w:rPr>
          <w:sz w:val="26"/>
          <w:szCs w:val="26"/>
        </w:rPr>
      </w:pPr>
    </w:p>
    <w:p w:rsidR="00C029B1" w:rsidRPr="001B42C5" w:rsidRDefault="00C029B1" w:rsidP="00C029B1">
      <w:pPr>
        <w:tabs>
          <w:tab w:val="left" w:pos="3135"/>
        </w:tabs>
        <w:jc w:val="center"/>
        <w:rPr>
          <w:rFonts w:eastAsia="Cambria"/>
          <w:sz w:val="26"/>
          <w:szCs w:val="26"/>
        </w:rPr>
      </w:pPr>
      <w:r w:rsidRPr="001B42C5">
        <w:rPr>
          <w:rFonts w:eastAsia="Cambria"/>
          <w:sz w:val="26"/>
          <w:szCs w:val="26"/>
        </w:rPr>
        <w:t xml:space="preserve">Раздел </w:t>
      </w:r>
      <w:r w:rsidRPr="001B42C5">
        <w:rPr>
          <w:rFonts w:eastAsia="Cambria"/>
          <w:sz w:val="26"/>
          <w:szCs w:val="26"/>
          <w:lang w:val="en-US"/>
        </w:rPr>
        <w:t>IV</w:t>
      </w:r>
    </w:p>
    <w:p w:rsidR="00C029B1" w:rsidRPr="001B42C5" w:rsidRDefault="00C029B1" w:rsidP="00C029B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B42C5">
        <w:rPr>
          <w:b/>
          <w:sz w:val="26"/>
          <w:szCs w:val="26"/>
        </w:rPr>
        <w:t xml:space="preserve">Показатели результативности и эффективности </w:t>
      </w:r>
    </w:p>
    <w:p w:rsidR="00C029B1" w:rsidRPr="001B42C5" w:rsidRDefault="00C029B1" w:rsidP="00C029B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B42C5">
        <w:rPr>
          <w:b/>
          <w:sz w:val="26"/>
          <w:szCs w:val="26"/>
        </w:rPr>
        <w:t>Программы профилактики</w:t>
      </w:r>
    </w:p>
    <w:p w:rsidR="00C029B1" w:rsidRPr="001B42C5" w:rsidRDefault="00C029B1" w:rsidP="00C029B1">
      <w:pPr>
        <w:tabs>
          <w:tab w:val="left" w:pos="993"/>
        </w:tabs>
        <w:ind w:firstLine="709"/>
        <w:jc w:val="both"/>
        <w:rPr>
          <w:rFonts w:eastAsia="Cambria"/>
          <w:sz w:val="26"/>
          <w:szCs w:val="26"/>
        </w:rPr>
      </w:pPr>
    </w:p>
    <w:p w:rsidR="00C029B1" w:rsidRPr="001B42C5" w:rsidRDefault="00C029B1" w:rsidP="00C029B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1B42C5">
        <w:rPr>
          <w:rFonts w:eastAsia="Cambria"/>
          <w:sz w:val="26"/>
          <w:szCs w:val="26"/>
        </w:rPr>
        <w:t>10. </w:t>
      </w:r>
      <w:r w:rsidRPr="00FC3876">
        <w:rPr>
          <w:color w:val="000000"/>
          <w:sz w:val="26"/>
          <w:szCs w:val="26"/>
        </w:rPr>
        <w:t>Показател</w:t>
      </w:r>
      <w:r>
        <w:rPr>
          <w:color w:val="000000"/>
          <w:sz w:val="26"/>
          <w:szCs w:val="26"/>
        </w:rPr>
        <w:t>я</w:t>
      </w:r>
      <w:r w:rsidRPr="00FC3876">
        <w:rPr>
          <w:color w:val="000000"/>
          <w:sz w:val="26"/>
          <w:szCs w:val="26"/>
        </w:rPr>
        <w:t>м</w:t>
      </w:r>
      <w:r>
        <w:rPr>
          <w:color w:val="000000"/>
          <w:sz w:val="26"/>
          <w:szCs w:val="26"/>
        </w:rPr>
        <w:t>и</w:t>
      </w:r>
      <w:r w:rsidRPr="00FC3876">
        <w:rPr>
          <w:color w:val="000000"/>
          <w:sz w:val="26"/>
          <w:szCs w:val="26"/>
        </w:rPr>
        <w:t xml:space="preserve"> результативности и эффективности</w:t>
      </w:r>
      <w:r w:rsidRPr="001B42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</w:t>
      </w:r>
      <w:r w:rsidRPr="00FC3876">
        <w:rPr>
          <w:color w:val="000000"/>
          <w:sz w:val="26"/>
          <w:szCs w:val="26"/>
        </w:rPr>
        <w:t xml:space="preserve">рограммы </w:t>
      </w:r>
      <w:r>
        <w:rPr>
          <w:color w:val="000000"/>
          <w:sz w:val="26"/>
          <w:szCs w:val="26"/>
        </w:rPr>
        <w:t>п</w:t>
      </w:r>
      <w:r w:rsidRPr="00FC3876">
        <w:rPr>
          <w:color w:val="000000"/>
          <w:sz w:val="26"/>
          <w:szCs w:val="26"/>
        </w:rPr>
        <w:t>рофилактики является</w:t>
      </w:r>
      <w:r>
        <w:rPr>
          <w:color w:val="000000"/>
          <w:sz w:val="26"/>
          <w:szCs w:val="26"/>
        </w:rPr>
        <w:t xml:space="preserve"> </w:t>
      </w:r>
      <w:r w:rsidRPr="00FC3876">
        <w:rPr>
          <w:color w:val="000000"/>
          <w:sz w:val="26"/>
          <w:szCs w:val="26"/>
        </w:rPr>
        <w:t>отношение количества проведенных профилактических</w:t>
      </w:r>
      <w:r w:rsidRPr="001B42C5">
        <w:rPr>
          <w:color w:val="000000"/>
          <w:sz w:val="26"/>
          <w:szCs w:val="26"/>
        </w:rPr>
        <w:t xml:space="preserve"> </w:t>
      </w:r>
      <w:r w:rsidRPr="00FC3876">
        <w:rPr>
          <w:color w:val="000000"/>
          <w:sz w:val="26"/>
          <w:szCs w:val="26"/>
        </w:rPr>
        <w:t xml:space="preserve">мероприятий без нарушений требований </w:t>
      </w:r>
      <w:r w:rsidRPr="001B42C5">
        <w:rPr>
          <w:rFonts w:eastAsia="Cambria"/>
          <w:sz w:val="26"/>
          <w:szCs w:val="26"/>
        </w:rPr>
        <w:t>Федеральн</w:t>
      </w:r>
      <w:r>
        <w:rPr>
          <w:rFonts w:eastAsia="Cambria"/>
          <w:sz w:val="26"/>
          <w:szCs w:val="26"/>
        </w:rPr>
        <w:t>ого</w:t>
      </w:r>
      <w:r w:rsidRPr="001B42C5">
        <w:rPr>
          <w:rFonts w:eastAsia="Cambria"/>
          <w:sz w:val="26"/>
          <w:szCs w:val="26"/>
        </w:rPr>
        <w:t xml:space="preserve"> закон</w:t>
      </w:r>
      <w:r>
        <w:rPr>
          <w:rFonts w:eastAsia="Cambria"/>
          <w:sz w:val="26"/>
          <w:szCs w:val="26"/>
        </w:rPr>
        <w:t>а</w:t>
      </w:r>
      <w:r w:rsidRPr="001B42C5">
        <w:rPr>
          <w:rFonts w:eastAsia="Cambria"/>
          <w:sz w:val="26"/>
          <w:szCs w:val="26"/>
        </w:rPr>
        <w:t xml:space="preserve"> от 27.12.2018 </w:t>
      </w:r>
      <w:r>
        <w:rPr>
          <w:rFonts w:eastAsia="Cambria"/>
          <w:sz w:val="26"/>
          <w:szCs w:val="26"/>
        </w:rPr>
        <w:t xml:space="preserve"> </w:t>
      </w:r>
      <w:r>
        <w:rPr>
          <w:rFonts w:eastAsia="Cambria"/>
          <w:sz w:val="26"/>
          <w:szCs w:val="26"/>
        </w:rPr>
        <w:br/>
      </w:r>
      <w:r w:rsidRPr="001B42C5">
        <w:rPr>
          <w:rFonts w:eastAsia="Cambria"/>
          <w:sz w:val="26"/>
          <w:szCs w:val="26"/>
        </w:rPr>
        <w:t>№ 498-ФЗ</w:t>
      </w:r>
      <w:r>
        <w:rPr>
          <w:rFonts w:eastAsia="Cambria"/>
          <w:sz w:val="26"/>
          <w:szCs w:val="26"/>
        </w:rPr>
        <w:t xml:space="preserve"> и </w:t>
      </w:r>
      <w:r w:rsidRPr="001B42C5">
        <w:rPr>
          <w:rFonts w:eastAsia="Cambria"/>
          <w:sz w:val="26"/>
          <w:szCs w:val="26"/>
        </w:rPr>
        <w:t>Федеральн</w:t>
      </w:r>
      <w:r>
        <w:rPr>
          <w:rFonts w:eastAsia="Cambria"/>
          <w:sz w:val="26"/>
          <w:szCs w:val="26"/>
        </w:rPr>
        <w:t>ого</w:t>
      </w:r>
      <w:r w:rsidRPr="001B42C5">
        <w:rPr>
          <w:rFonts w:eastAsia="Cambria"/>
          <w:sz w:val="26"/>
          <w:szCs w:val="26"/>
        </w:rPr>
        <w:t xml:space="preserve"> закон</w:t>
      </w:r>
      <w:r>
        <w:rPr>
          <w:rFonts w:eastAsia="Cambria"/>
          <w:sz w:val="26"/>
          <w:szCs w:val="26"/>
        </w:rPr>
        <w:t>а</w:t>
      </w:r>
      <w:r w:rsidRPr="001B42C5">
        <w:rPr>
          <w:rFonts w:eastAsia="Cambria"/>
          <w:sz w:val="26"/>
          <w:szCs w:val="26"/>
        </w:rPr>
        <w:t xml:space="preserve"> от 31.07.2020 № 248-ФЗ</w:t>
      </w:r>
      <w:r>
        <w:rPr>
          <w:rFonts w:eastAsia="Cambria"/>
          <w:sz w:val="26"/>
          <w:szCs w:val="26"/>
        </w:rPr>
        <w:t xml:space="preserve"> </w:t>
      </w:r>
      <w:r w:rsidRPr="00FC3876">
        <w:rPr>
          <w:color w:val="000000"/>
          <w:sz w:val="26"/>
          <w:szCs w:val="26"/>
        </w:rPr>
        <w:t>к</w:t>
      </w:r>
      <w:r w:rsidRPr="001B42C5">
        <w:rPr>
          <w:color w:val="000000"/>
          <w:sz w:val="26"/>
          <w:szCs w:val="26"/>
        </w:rPr>
        <w:t xml:space="preserve"> </w:t>
      </w:r>
      <w:r w:rsidRPr="00FC3876">
        <w:rPr>
          <w:color w:val="000000"/>
          <w:sz w:val="26"/>
          <w:szCs w:val="26"/>
        </w:rPr>
        <w:t>общему</w:t>
      </w:r>
      <w:r w:rsidRPr="001B42C5">
        <w:rPr>
          <w:color w:val="000000"/>
          <w:sz w:val="26"/>
          <w:szCs w:val="26"/>
        </w:rPr>
        <w:t xml:space="preserve"> </w:t>
      </w:r>
      <w:r w:rsidRPr="00FC3876">
        <w:rPr>
          <w:color w:val="000000"/>
          <w:sz w:val="26"/>
          <w:szCs w:val="26"/>
        </w:rPr>
        <w:t>количеству</w:t>
      </w:r>
      <w:r w:rsidRPr="001B42C5">
        <w:rPr>
          <w:color w:val="000000"/>
          <w:sz w:val="26"/>
          <w:szCs w:val="26"/>
        </w:rPr>
        <w:t xml:space="preserve"> </w:t>
      </w:r>
      <w:r w:rsidRPr="00FC3876">
        <w:rPr>
          <w:color w:val="000000"/>
          <w:sz w:val="26"/>
          <w:szCs w:val="26"/>
        </w:rPr>
        <w:t xml:space="preserve">мероприятий (в </w:t>
      </w:r>
      <w:r>
        <w:rPr>
          <w:color w:val="000000"/>
          <w:sz w:val="26"/>
          <w:szCs w:val="26"/>
        </w:rPr>
        <w:t>процентах</w:t>
      </w:r>
      <w:r w:rsidRPr="00FC3876">
        <w:rPr>
          <w:color w:val="000000"/>
          <w:sz w:val="26"/>
          <w:szCs w:val="26"/>
        </w:rPr>
        <w:t>).</w:t>
      </w:r>
    </w:p>
    <w:p w:rsidR="00C029B1" w:rsidRPr="00FC3876" w:rsidRDefault="00C029B1" w:rsidP="00C029B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Базовый период 2024</w:t>
      </w:r>
      <w:r w:rsidRPr="00FC3876">
        <w:rPr>
          <w:color w:val="000000"/>
          <w:sz w:val="26"/>
          <w:szCs w:val="26"/>
        </w:rPr>
        <w:t xml:space="preserve"> года </w:t>
      </w:r>
      <w:r>
        <w:rPr>
          <w:color w:val="000000"/>
          <w:sz w:val="26"/>
          <w:szCs w:val="26"/>
        </w:rPr>
        <w:t>– 100%. В 2024</w:t>
      </w:r>
      <w:r w:rsidRPr="00FC3876">
        <w:rPr>
          <w:color w:val="000000"/>
          <w:sz w:val="26"/>
          <w:szCs w:val="26"/>
        </w:rPr>
        <w:t xml:space="preserve"> году</w:t>
      </w:r>
      <w:r w:rsidRPr="001B42C5">
        <w:rPr>
          <w:color w:val="000000"/>
          <w:sz w:val="26"/>
          <w:szCs w:val="26"/>
        </w:rPr>
        <w:t xml:space="preserve"> </w:t>
      </w:r>
      <w:r w:rsidRPr="00FC3876">
        <w:rPr>
          <w:color w:val="000000"/>
          <w:sz w:val="26"/>
          <w:szCs w:val="26"/>
        </w:rPr>
        <w:t>показател</w:t>
      </w:r>
      <w:r>
        <w:rPr>
          <w:color w:val="000000"/>
          <w:sz w:val="26"/>
          <w:szCs w:val="26"/>
        </w:rPr>
        <w:t>и</w:t>
      </w:r>
      <w:r w:rsidRPr="00FC3876">
        <w:rPr>
          <w:color w:val="000000"/>
          <w:sz w:val="26"/>
          <w:szCs w:val="26"/>
        </w:rPr>
        <w:t xml:space="preserve"> должн</w:t>
      </w:r>
      <w:r>
        <w:rPr>
          <w:color w:val="000000"/>
          <w:sz w:val="26"/>
          <w:szCs w:val="26"/>
        </w:rPr>
        <w:t>ы</w:t>
      </w:r>
      <w:r w:rsidRPr="00FC3876">
        <w:rPr>
          <w:color w:val="000000"/>
          <w:sz w:val="26"/>
          <w:szCs w:val="26"/>
        </w:rPr>
        <w:t xml:space="preserve"> соответствовать показателю базового</w:t>
      </w:r>
      <w:r w:rsidRPr="001B42C5">
        <w:rPr>
          <w:color w:val="000000"/>
          <w:sz w:val="26"/>
          <w:szCs w:val="26"/>
        </w:rPr>
        <w:t xml:space="preserve"> </w:t>
      </w:r>
      <w:r w:rsidRPr="00FC3876">
        <w:rPr>
          <w:color w:val="000000"/>
          <w:sz w:val="26"/>
          <w:szCs w:val="26"/>
        </w:rPr>
        <w:t>периода.</w:t>
      </w:r>
    </w:p>
    <w:p w:rsidR="00C029B1" w:rsidRPr="001B42C5" w:rsidRDefault="00C029B1" w:rsidP="00C029B1">
      <w:pPr>
        <w:tabs>
          <w:tab w:val="left" w:pos="993"/>
        </w:tabs>
        <w:jc w:val="both"/>
        <w:rPr>
          <w:rFonts w:eastAsia="Cambria"/>
          <w:sz w:val="26"/>
          <w:szCs w:val="26"/>
        </w:rPr>
      </w:pPr>
    </w:p>
    <w:p w:rsidR="00C029B1" w:rsidRPr="001B42C5" w:rsidRDefault="00C029B1" w:rsidP="00C029B1">
      <w:pPr>
        <w:tabs>
          <w:tab w:val="left" w:pos="993"/>
        </w:tabs>
        <w:jc w:val="both"/>
        <w:rPr>
          <w:rFonts w:eastAsia="Cambria"/>
          <w:sz w:val="26"/>
          <w:szCs w:val="26"/>
        </w:rPr>
      </w:pPr>
    </w:p>
    <w:p w:rsidR="00C029B1" w:rsidRPr="001B42C5" w:rsidRDefault="00C029B1" w:rsidP="00C029B1">
      <w:pPr>
        <w:tabs>
          <w:tab w:val="left" w:pos="993"/>
        </w:tabs>
        <w:jc w:val="center"/>
        <w:rPr>
          <w:sz w:val="26"/>
          <w:szCs w:val="26"/>
        </w:rPr>
      </w:pPr>
      <w:r w:rsidRPr="001B42C5">
        <w:rPr>
          <w:rFonts w:eastAsia="Cambria"/>
          <w:sz w:val="26"/>
          <w:szCs w:val="26"/>
        </w:rPr>
        <w:t>________________</w:t>
      </w:r>
    </w:p>
    <w:p w:rsidR="00C029B1" w:rsidRPr="001B42C5" w:rsidRDefault="00C029B1" w:rsidP="00C029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029B1" w:rsidRDefault="00C029B1" w:rsidP="005738CF">
      <w:pPr>
        <w:rPr>
          <w:sz w:val="26"/>
          <w:szCs w:val="26"/>
        </w:rPr>
      </w:pPr>
      <w:bookmarkStart w:id="0" w:name="_GoBack"/>
      <w:bookmarkEnd w:id="0"/>
    </w:p>
    <w:sectPr w:rsidR="00C029B1" w:rsidSect="005C13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/>
      <w:pgMar w:top="1134" w:right="567" w:bottom="1134" w:left="1701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E9" w:rsidRDefault="004D3FE9">
      <w:r>
        <w:separator/>
      </w:r>
    </w:p>
  </w:endnote>
  <w:endnote w:type="continuationSeparator" w:id="0">
    <w:p w:rsidR="004D3FE9" w:rsidRDefault="004D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B0F" w:rsidRDefault="00486B0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B0F" w:rsidRDefault="00486B0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B0F" w:rsidRDefault="00486B0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E9" w:rsidRDefault="004D3FE9">
      <w:r>
        <w:separator/>
      </w:r>
    </w:p>
  </w:footnote>
  <w:footnote w:type="continuationSeparator" w:id="0">
    <w:p w:rsidR="004D3FE9" w:rsidRDefault="004D3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B0F" w:rsidRDefault="00486B0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867" w:rsidRDefault="00376867" w:rsidP="00376867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B0F" w:rsidRDefault="00486B0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3F45"/>
    <w:multiLevelType w:val="hybridMultilevel"/>
    <w:tmpl w:val="AD5AE44C"/>
    <w:lvl w:ilvl="0" w:tplc="98905D60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B2B1147"/>
    <w:multiLevelType w:val="hybridMultilevel"/>
    <w:tmpl w:val="236ADD5A"/>
    <w:lvl w:ilvl="0" w:tplc="3A726F9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59432A"/>
    <w:multiLevelType w:val="hybridMultilevel"/>
    <w:tmpl w:val="E8F496E2"/>
    <w:lvl w:ilvl="0" w:tplc="0419000F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9"/>
        </w:tabs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69"/>
        </w:tabs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9"/>
        </w:tabs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9"/>
        </w:tabs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</w:lvl>
  </w:abstractNum>
  <w:abstractNum w:abstractNumId="3">
    <w:nsid w:val="4E090807"/>
    <w:multiLevelType w:val="multilevel"/>
    <w:tmpl w:val="4A82E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4CE2D26"/>
    <w:multiLevelType w:val="multilevel"/>
    <w:tmpl w:val="F9EEC67C"/>
    <w:lvl w:ilvl="0"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222466"/>
    <w:multiLevelType w:val="hybridMultilevel"/>
    <w:tmpl w:val="2772B92A"/>
    <w:lvl w:ilvl="0" w:tplc="84EE2430">
      <w:start w:val="1"/>
      <w:numFmt w:val="decimal"/>
      <w:lvlText w:val="%1."/>
      <w:lvlJc w:val="left"/>
      <w:pPr>
        <w:tabs>
          <w:tab w:val="num" w:pos="1276"/>
        </w:tabs>
        <w:ind w:left="709" w:firstLine="0"/>
      </w:pPr>
      <w:rPr>
        <w:rFonts w:ascii="Times New Roman" w:hAnsi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64F83D11"/>
    <w:multiLevelType w:val="hybridMultilevel"/>
    <w:tmpl w:val="9210EFC6"/>
    <w:lvl w:ilvl="0" w:tplc="84EE243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1F2A89"/>
    <w:multiLevelType w:val="hybridMultilevel"/>
    <w:tmpl w:val="0D76A672"/>
    <w:lvl w:ilvl="0" w:tplc="6F08F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8C"/>
    <w:rsid w:val="00000ED4"/>
    <w:rsid w:val="00002710"/>
    <w:rsid w:val="000036AA"/>
    <w:rsid w:val="0000498F"/>
    <w:rsid w:val="00014E06"/>
    <w:rsid w:val="00020596"/>
    <w:rsid w:val="00021B37"/>
    <w:rsid w:val="000229C9"/>
    <w:rsid w:val="00024F84"/>
    <w:rsid w:val="00031CB4"/>
    <w:rsid w:val="00040DEE"/>
    <w:rsid w:val="00041C36"/>
    <w:rsid w:val="00043A8C"/>
    <w:rsid w:val="00044ED3"/>
    <w:rsid w:val="00046675"/>
    <w:rsid w:val="00061178"/>
    <w:rsid w:val="00061693"/>
    <w:rsid w:val="00062270"/>
    <w:rsid w:val="00063ECA"/>
    <w:rsid w:val="00080BE2"/>
    <w:rsid w:val="000819B2"/>
    <w:rsid w:val="00084548"/>
    <w:rsid w:val="00086BB4"/>
    <w:rsid w:val="00086E67"/>
    <w:rsid w:val="0009669A"/>
    <w:rsid w:val="000973C7"/>
    <w:rsid w:val="000A3D5A"/>
    <w:rsid w:val="000A4055"/>
    <w:rsid w:val="000A57D4"/>
    <w:rsid w:val="000B0D72"/>
    <w:rsid w:val="000B6584"/>
    <w:rsid w:val="000C410F"/>
    <w:rsid w:val="000C6ECC"/>
    <w:rsid w:val="000D1666"/>
    <w:rsid w:val="000D1740"/>
    <w:rsid w:val="000D18D9"/>
    <w:rsid w:val="000D3958"/>
    <w:rsid w:val="000D3967"/>
    <w:rsid w:val="000D39C5"/>
    <w:rsid w:val="000D3A1E"/>
    <w:rsid w:val="000D4F4A"/>
    <w:rsid w:val="000D635E"/>
    <w:rsid w:val="000D7774"/>
    <w:rsid w:val="000E2962"/>
    <w:rsid w:val="000E4E9C"/>
    <w:rsid w:val="000E50E7"/>
    <w:rsid w:val="000E5625"/>
    <w:rsid w:val="000E68C4"/>
    <w:rsid w:val="000E696A"/>
    <w:rsid w:val="000E6BCD"/>
    <w:rsid w:val="000F0A58"/>
    <w:rsid w:val="000F0D6C"/>
    <w:rsid w:val="000F2117"/>
    <w:rsid w:val="000F3526"/>
    <w:rsid w:val="000F3810"/>
    <w:rsid w:val="000F41C6"/>
    <w:rsid w:val="000F461A"/>
    <w:rsid w:val="000F549E"/>
    <w:rsid w:val="000F66BB"/>
    <w:rsid w:val="000F6E61"/>
    <w:rsid w:val="000F6F46"/>
    <w:rsid w:val="000F72DA"/>
    <w:rsid w:val="001015E4"/>
    <w:rsid w:val="00101A85"/>
    <w:rsid w:val="00103F7E"/>
    <w:rsid w:val="0010506D"/>
    <w:rsid w:val="0011136A"/>
    <w:rsid w:val="00116B7B"/>
    <w:rsid w:val="00116F82"/>
    <w:rsid w:val="0012346F"/>
    <w:rsid w:val="0012472C"/>
    <w:rsid w:val="00124FC3"/>
    <w:rsid w:val="00125DAD"/>
    <w:rsid w:val="001307B7"/>
    <w:rsid w:val="00130D82"/>
    <w:rsid w:val="00136B0D"/>
    <w:rsid w:val="0013704F"/>
    <w:rsid w:val="00137210"/>
    <w:rsid w:val="001406AE"/>
    <w:rsid w:val="00141268"/>
    <w:rsid w:val="00144DB9"/>
    <w:rsid w:val="0014538A"/>
    <w:rsid w:val="00145D99"/>
    <w:rsid w:val="0015110E"/>
    <w:rsid w:val="001520F8"/>
    <w:rsid w:val="00154FB0"/>
    <w:rsid w:val="001554FB"/>
    <w:rsid w:val="00155AAE"/>
    <w:rsid w:val="00156B79"/>
    <w:rsid w:val="00157F11"/>
    <w:rsid w:val="0016200F"/>
    <w:rsid w:val="00162F34"/>
    <w:rsid w:val="0017044C"/>
    <w:rsid w:val="00171180"/>
    <w:rsid w:val="00172D33"/>
    <w:rsid w:val="001748E0"/>
    <w:rsid w:val="001820C4"/>
    <w:rsid w:val="001829F3"/>
    <w:rsid w:val="00182DF8"/>
    <w:rsid w:val="00184DD1"/>
    <w:rsid w:val="0018605B"/>
    <w:rsid w:val="0018662C"/>
    <w:rsid w:val="001921E1"/>
    <w:rsid w:val="001A15A2"/>
    <w:rsid w:val="001A28E5"/>
    <w:rsid w:val="001A56A5"/>
    <w:rsid w:val="001A70B0"/>
    <w:rsid w:val="001A75C7"/>
    <w:rsid w:val="001B139F"/>
    <w:rsid w:val="001B1ADA"/>
    <w:rsid w:val="001B282E"/>
    <w:rsid w:val="001C08F5"/>
    <w:rsid w:val="001C2BA1"/>
    <w:rsid w:val="001C4A2A"/>
    <w:rsid w:val="001C7F56"/>
    <w:rsid w:val="001D1E23"/>
    <w:rsid w:val="001D53C7"/>
    <w:rsid w:val="001E1B04"/>
    <w:rsid w:val="001E55C2"/>
    <w:rsid w:val="001E5E2B"/>
    <w:rsid w:val="001F283C"/>
    <w:rsid w:val="001F580A"/>
    <w:rsid w:val="001F62B7"/>
    <w:rsid w:val="002012F6"/>
    <w:rsid w:val="00203665"/>
    <w:rsid w:val="00204E1C"/>
    <w:rsid w:val="002053FC"/>
    <w:rsid w:val="00205415"/>
    <w:rsid w:val="0020656D"/>
    <w:rsid w:val="00210C40"/>
    <w:rsid w:val="00211EAC"/>
    <w:rsid w:val="00213241"/>
    <w:rsid w:val="00213D70"/>
    <w:rsid w:val="00215C25"/>
    <w:rsid w:val="00222F1B"/>
    <w:rsid w:val="0022349F"/>
    <w:rsid w:val="002248D8"/>
    <w:rsid w:val="002264CB"/>
    <w:rsid w:val="002268AC"/>
    <w:rsid w:val="00227567"/>
    <w:rsid w:val="00231019"/>
    <w:rsid w:val="00231568"/>
    <w:rsid w:val="0023345C"/>
    <w:rsid w:val="00237903"/>
    <w:rsid w:val="00237C14"/>
    <w:rsid w:val="00240DC6"/>
    <w:rsid w:val="00243AA1"/>
    <w:rsid w:val="00246365"/>
    <w:rsid w:val="00253094"/>
    <w:rsid w:val="00270BEB"/>
    <w:rsid w:val="0027123A"/>
    <w:rsid w:val="0027190B"/>
    <w:rsid w:val="00273AC1"/>
    <w:rsid w:val="00280E2B"/>
    <w:rsid w:val="002824E5"/>
    <w:rsid w:val="00285E9F"/>
    <w:rsid w:val="00287279"/>
    <w:rsid w:val="002873A8"/>
    <w:rsid w:val="00291F07"/>
    <w:rsid w:val="00293D8C"/>
    <w:rsid w:val="00294D50"/>
    <w:rsid w:val="002958DF"/>
    <w:rsid w:val="002959F3"/>
    <w:rsid w:val="002A13D0"/>
    <w:rsid w:val="002A16FC"/>
    <w:rsid w:val="002A3994"/>
    <w:rsid w:val="002A4B69"/>
    <w:rsid w:val="002B5722"/>
    <w:rsid w:val="002B6876"/>
    <w:rsid w:val="002B7530"/>
    <w:rsid w:val="002C0563"/>
    <w:rsid w:val="002C3A19"/>
    <w:rsid w:val="002C6390"/>
    <w:rsid w:val="002C6796"/>
    <w:rsid w:val="002C7649"/>
    <w:rsid w:val="002D08CE"/>
    <w:rsid w:val="002D3574"/>
    <w:rsid w:val="002D3C8B"/>
    <w:rsid w:val="002D3F2C"/>
    <w:rsid w:val="002D4083"/>
    <w:rsid w:val="002D61C5"/>
    <w:rsid w:val="002E1F3F"/>
    <w:rsid w:val="002E40DC"/>
    <w:rsid w:val="002E46D2"/>
    <w:rsid w:val="002F4E6A"/>
    <w:rsid w:val="002F66B4"/>
    <w:rsid w:val="00303A90"/>
    <w:rsid w:val="00304ADA"/>
    <w:rsid w:val="00305AA8"/>
    <w:rsid w:val="00312660"/>
    <w:rsid w:val="00315DCE"/>
    <w:rsid w:val="00316A58"/>
    <w:rsid w:val="003170F6"/>
    <w:rsid w:val="003260D2"/>
    <w:rsid w:val="00330239"/>
    <w:rsid w:val="00330F03"/>
    <w:rsid w:val="003348E3"/>
    <w:rsid w:val="00335477"/>
    <w:rsid w:val="0033798D"/>
    <w:rsid w:val="003408A9"/>
    <w:rsid w:val="00343E74"/>
    <w:rsid w:val="00345B5B"/>
    <w:rsid w:val="0035104C"/>
    <w:rsid w:val="00352AF5"/>
    <w:rsid w:val="00352F64"/>
    <w:rsid w:val="00353167"/>
    <w:rsid w:val="00354973"/>
    <w:rsid w:val="00354CC7"/>
    <w:rsid w:val="00366FFE"/>
    <w:rsid w:val="003700EB"/>
    <w:rsid w:val="00370372"/>
    <w:rsid w:val="00371320"/>
    <w:rsid w:val="00372F43"/>
    <w:rsid w:val="00373E66"/>
    <w:rsid w:val="00376867"/>
    <w:rsid w:val="00381999"/>
    <w:rsid w:val="00381C6B"/>
    <w:rsid w:val="003A13E0"/>
    <w:rsid w:val="003A14A8"/>
    <w:rsid w:val="003A1E30"/>
    <w:rsid w:val="003A6340"/>
    <w:rsid w:val="003B109E"/>
    <w:rsid w:val="003B1CDB"/>
    <w:rsid w:val="003B41D9"/>
    <w:rsid w:val="003B520A"/>
    <w:rsid w:val="003B7A96"/>
    <w:rsid w:val="003C231E"/>
    <w:rsid w:val="003C3F6E"/>
    <w:rsid w:val="003C473E"/>
    <w:rsid w:val="003C6E1A"/>
    <w:rsid w:val="003D0F6F"/>
    <w:rsid w:val="003D2157"/>
    <w:rsid w:val="003D71A1"/>
    <w:rsid w:val="003E0929"/>
    <w:rsid w:val="003E09D0"/>
    <w:rsid w:val="003E0F9A"/>
    <w:rsid w:val="003E5D7E"/>
    <w:rsid w:val="003E6F5F"/>
    <w:rsid w:val="003F3CBA"/>
    <w:rsid w:val="003F3F10"/>
    <w:rsid w:val="003F48D8"/>
    <w:rsid w:val="00402FB5"/>
    <w:rsid w:val="00413263"/>
    <w:rsid w:val="004139E3"/>
    <w:rsid w:val="00414325"/>
    <w:rsid w:val="004215B3"/>
    <w:rsid w:val="0042171C"/>
    <w:rsid w:val="00421E42"/>
    <w:rsid w:val="00423CB3"/>
    <w:rsid w:val="00426EF0"/>
    <w:rsid w:val="00433FBE"/>
    <w:rsid w:val="004343FD"/>
    <w:rsid w:val="0043473A"/>
    <w:rsid w:val="004349DA"/>
    <w:rsid w:val="004353DB"/>
    <w:rsid w:val="00441661"/>
    <w:rsid w:val="0044180A"/>
    <w:rsid w:val="00444CBE"/>
    <w:rsid w:val="00445157"/>
    <w:rsid w:val="00451082"/>
    <w:rsid w:val="00453CF9"/>
    <w:rsid w:val="00453FB0"/>
    <w:rsid w:val="004618DC"/>
    <w:rsid w:val="00461EB9"/>
    <w:rsid w:val="0046249C"/>
    <w:rsid w:val="00465BA4"/>
    <w:rsid w:val="004817A6"/>
    <w:rsid w:val="00486B0F"/>
    <w:rsid w:val="004877EC"/>
    <w:rsid w:val="00487E4C"/>
    <w:rsid w:val="004923DC"/>
    <w:rsid w:val="00496FDF"/>
    <w:rsid w:val="00497403"/>
    <w:rsid w:val="00497E34"/>
    <w:rsid w:val="004A0322"/>
    <w:rsid w:val="004A3FFB"/>
    <w:rsid w:val="004A6228"/>
    <w:rsid w:val="004B29F2"/>
    <w:rsid w:val="004B523D"/>
    <w:rsid w:val="004B5B2B"/>
    <w:rsid w:val="004B6096"/>
    <w:rsid w:val="004B78C4"/>
    <w:rsid w:val="004C0E5A"/>
    <w:rsid w:val="004D3FE9"/>
    <w:rsid w:val="004D4C03"/>
    <w:rsid w:val="004E072C"/>
    <w:rsid w:val="004E1EC6"/>
    <w:rsid w:val="004E646E"/>
    <w:rsid w:val="004F2D70"/>
    <w:rsid w:val="004F3128"/>
    <w:rsid w:val="004F3574"/>
    <w:rsid w:val="004F74AA"/>
    <w:rsid w:val="005005C9"/>
    <w:rsid w:val="005079E2"/>
    <w:rsid w:val="00511157"/>
    <w:rsid w:val="0051442D"/>
    <w:rsid w:val="005162CA"/>
    <w:rsid w:val="00517A84"/>
    <w:rsid w:val="00522D16"/>
    <w:rsid w:val="00523332"/>
    <w:rsid w:val="005238D4"/>
    <w:rsid w:val="00524E4F"/>
    <w:rsid w:val="00525C9D"/>
    <w:rsid w:val="00530A20"/>
    <w:rsid w:val="005419C2"/>
    <w:rsid w:val="00542B28"/>
    <w:rsid w:val="00552871"/>
    <w:rsid w:val="00554988"/>
    <w:rsid w:val="00556FEB"/>
    <w:rsid w:val="00557056"/>
    <w:rsid w:val="00563B41"/>
    <w:rsid w:val="005705BA"/>
    <w:rsid w:val="00570872"/>
    <w:rsid w:val="005719C8"/>
    <w:rsid w:val="005738CF"/>
    <w:rsid w:val="00577C07"/>
    <w:rsid w:val="005939AD"/>
    <w:rsid w:val="005B118A"/>
    <w:rsid w:val="005B6501"/>
    <w:rsid w:val="005C13E3"/>
    <w:rsid w:val="005C16A1"/>
    <w:rsid w:val="005C29AE"/>
    <w:rsid w:val="005D34DA"/>
    <w:rsid w:val="005D3F94"/>
    <w:rsid w:val="005D61A4"/>
    <w:rsid w:val="005D61AA"/>
    <w:rsid w:val="005E4233"/>
    <w:rsid w:val="005E67AB"/>
    <w:rsid w:val="005E6CBF"/>
    <w:rsid w:val="005E7B82"/>
    <w:rsid w:val="005F2B88"/>
    <w:rsid w:val="005F3ECE"/>
    <w:rsid w:val="005F4AB9"/>
    <w:rsid w:val="005F7805"/>
    <w:rsid w:val="005F7B95"/>
    <w:rsid w:val="00603E3F"/>
    <w:rsid w:val="0060794B"/>
    <w:rsid w:val="006117DA"/>
    <w:rsid w:val="00614964"/>
    <w:rsid w:val="00620D4B"/>
    <w:rsid w:val="006243FC"/>
    <w:rsid w:val="00625536"/>
    <w:rsid w:val="00635C0F"/>
    <w:rsid w:val="00636913"/>
    <w:rsid w:val="0064135C"/>
    <w:rsid w:val="00643DD7"/>
    <w:rsid w:val="00645000"/>
    <w:rsid w:val="00645B78"/>
    <w:rsid w:val="00656073"/>
    <w:rsid w:val="006565E7"/>
    <w:rsid w:val="006571AC"/>
    <w:rsid w:val="00657DBE"/>
    <w:rsid w:val="00660A73"/>
    <w:rsid w:val="006653B4"/>
    <w:rsid w:val="0066595C"/>
    <w:rsid w:val="00670A54"/>
    <w:rsid w:val="00672E5C"/>
    <w:rsid w:val="006801E2"/>
    <w:rsid w:val="00682B85"/>
    <w:rsid w:val="00686124"/>
    <w:rsid w:val="00686EE6"/>
    <w:rsid w:val="0068773C"/>
    <w:rsid w:val="006913E8"/>
    <w:rsid w:val="00692D99"/>
    <w:rsid w:val="00694D30"/>
    <w:rsid w:val="00697B84"/>
    <w:rsid w:val="006A005E"/>
    <w:rsid w:val="006A16E1"/>
    <w:rsid w:val="006A1866"/>
    <w:rsid w:val="006A5243"/>
    <w:rsid w:val="006A569C"/>
    <w:rsid w:val="006A69A9"/>
    <w:rsid w:val="006A6DFE"/>
    <w:rsid w:val="006B046D"/>
    <w:rsid w:val="006B1BC2"/>
    <w:rsid w:val="006B5096"/>
    <w:rsid w:val="006B6539"/>
    <w:rsid w:val="006B7192"/>
    <w:rsid w:val="006C0D00"/>
    <w:rsid w:val="006C2D2C"/>
    <w:rsid w:val="006C47E8"/>
    <w:rsid w:val="006C55BE"/>
    <w:rsid w:val="006C7B20"/>
    <w:rsid w:val="006D17DD"/>
    <w:rsid w:val="006D4C8B"/>
    <w:rsid w:val="006E02CD"/>
    <w:rsid w:val="006E07C1"/>
    <w:rsid w:val="006E2307"/>
    <w:rsid w:val="006E2AE9"/>
    <w:rsid w:val="006E3936"/>
    <w:rsid w:val="006E68E6"/>
    <w:rsid w:val="006E70A6"/>
    <w:rsid w:val="006F0D74"/>
    <w:rsid w:val="006F0E57"/>
    <w:rsid w:val="006F1863"/>
    <w:rsid w:val="006F43F2"/>
    <w:rsid w:val="006F6243"/>
    <w:rsid w:val="0070144C"/>
    <w:rsid w:val="00704ADD"/>
    <w:rsid w:val="00706CE0"/>
    <w:rsid w:val="00710288"/>
    <w:rsid w:val="00711C75"/>
    <w:rsid w:val="00713091"/>
    <w:rsid w:val="0072080A"/>
    <w:rsid w:val="00721083"/>
    <w:rsid w:val="00724325"/>
    <w:rsid w:val="007243C9"/>
    <w:rsid w:val="00726E28"/>
    <w:rsid w:val="00727307"/>
    <w:rsid w:val="00727A4C"/>
    <w:rsid w:val="00727CB9"/>
    <w:rsid w:val="007314F0"/>
    <w:rsid w:val="00731C8C"/>
    <w:rsid w:val="00734726"/>
    <w:rsid w:val="00737CCB"/>
    <w:rsid w:val="007423C1"/>
    <w:rsid w:val="00742FE9"/>
    <w:rsid w:val="0074744E"/>
    <w:rsid w:val="007529B9"/>
    <w:rsid w:val="007532CC"/>
    <w:rsid w:val="007542B2"/>
    <w:rsid w:val="00755480"/>
    <w:rsid w:val="007566E7"/>
    <w:rsid w:val="00757034"/>
    <w:rsid w:val="007607D4"/>
    <w:rsid w:val="00761E64"/>
    <w:rsid w:val="00761FC0"/>
    <w:rsid w:val="007637ED"/>
    <w:rsid w:val="00765210"/>
    <w:rsid w:val="007657F7"/>
    <w:rsid w:val="0076613C"/>
    <w:rsid w:val="00771AC6"/>
    <w:rsid w:val="00772433"/>
    <w:rsid w:val="00773F6D"/>
    <w:rsid w:val="00775112"/>
    <w:rsid w:val="00780F5C"/>
    <w:rsid w:val="007818C5"/>
    <w:rsid w:val="00782EBF"/>
    <w:rsid w:val="007836C3"/>
    <w:rsid w:val="00784110"/>
    <w:rsid w:val="00785970"/>
    <w:rsid w:val="007926B7"/>
    <w:rsid w:val="00794B5C"/>
    <w:rsid w:val="00795FC7"/>
    <w:rsid w:val="007A0B78"/>
    <w:rsid w:val="007A1AEF"/>
    <w:rsid w:val="007A7CB7"/>
    <w:rsid w:val="007B185D"/>
    <w:rsid w:val="007B24E7"/>
    <w:rsid w:val="007B425C"/>
    <w:rsid w:val="007B4870"/>
    <w:rsid w:val="007B648D"/>
    <w:rsid w:val="007B6EF5"/>
    <w:rsid w:val="007C35C0"/>
    <w:rsid w:val="007C45CA"/>
    <w:rsid w:val="007C5CC0"/>
    <w:rsid w:val="007C6768"/>
    <w:rsid w:val="007C690E"/>
    <w:rsid w:val="007D36BF"/>
    <w:rsid w:val="007D48EC"/>
    <w:rsid w:val="007D6208"/>
    <w:rsid w:val="007E7190"/>
    <w:rsid w:val="007F04A0"/>
    <w:rsid w:val="007F3D91"/>
    <w:rsid w:val="007F5538"/>
    <w:rsid w:val="007F7A31"/>
    <w:rsid w:val="008009F0"/>
    <w:rsid w:val="00803DD6"/>
    <w:rsid w:val="00804EA7"/>
    <w:rsid w:val="00806AFE"/>
    <w:rsid w:val="00812743"/>
    <w:rsid w:val="00813724"/>
    <w:rsid w:val="00813970"/>
    <w:rsid w:val="00813F4B"/>
    <w:rsid w:val="00815002"/>
    <w:rsid w:val="008152C8"/>
    <w:rsid w:val="008167DB"/>
    <w:rsid w:val="00820DD7"/>
    <w:rsid w:val="00825489"/>
    <w:rsid w:val="00826714"/>
    <w:rsid w:val="00834B97"/>
    <w:rsid w:val="0083507F"/>
    <w:rsid w:val="0083581C"/>
    <w:rsid w:val="00840034"/>
    <w:rsid w:val="00840866"/>
    <w:rsid w:val="00842527"/>
    <w:rsid w:val="0084397A"/>
    <w:rsid w:val="0084453B"/>
    <w:rsid w:val="00844ECB"/>
    <w:rsid w:val="008468C6"/>
    <w:rsid w:val="00847003"/>
    <w:rsid w:val="0085020F"/>
    <w:rsid w:val="00854B69"/>
    <w:rsid w:val="00864DB4"/>
    <w:rsid w:val="00866A19"/>
    <w:rsid w:val="00871998"/>
    <w:rsid w:val="00872BBC"/>
    <w:rsid w:val="008810D9"/>
    <w:rsid w:val="0088420B"/>
    <w:rsid w:val="00885BBB"/>
    <w:rsid w:val="008907DC"/>
    <w:rsid w:val="00892B4B"/>
    <w:rsid w:val="008951F2"/>
    <w:rsid w:val="008A3057"/>
    <w:rsid w:val="008A36BB"/>
    <w:rsid w:val="008A43B5"/>
    <w:rsid w:val="008B06B2"/>
    <w:rsid w:val="008B0BDF"/>
    <w:rsid w:val="008B2C53"/>
    <w:rsid w:val="008B2DC2"/>
    <w:rsid w:val="008B31BC"/>
    <w:rsid w:val="008B392F"/>
    <w:rsid w:val="008B4FF7"/>
    <w:rsid w:val="008B663F"/>
    <w:rsid w:val="008B7577"/>
    <w:rsid w:val="008C1C0F"/>
    <w:rsid w:val="008C43BF"/>
    <w:rsid w:val="008C6EA3"/>
    <w:rsid w:val="008C78E8"/>
    <w:rsid w:val="008C7DAB"/>
    <w:rsid w:val="008C7F34"/>
    <w:rsid w:val="008D3DDD"/>
    <w:rsid w:val="008D3F48"/>
    <w:rsid w:val="008D4180"/>
    <w:rsid w:val="008E0FFF"/>
    <w:rsid w:val="008E404E"/>
    <w:rsid w:val="008E7BF5"/>
    <w:rsid w:val="008E7E79"/>
    <w:rsid w:val="008F2CF1"/>
    <w:rsid w:val="008F32E9"/>
    <w:rsid w:val="00902FFC"/>
    <w:rsid w:val="009048BE"/>
    <w:rsid w:val="0090589A"/>
    <w:rsid w:val="009106B6"/>
    <w:rsid w:val="00911185"/>
    <w:rsid w:val="00916AB3"/>
    <w:rsid w:val="00920244"/>
    <w:rsid w:val="00925C38"/>
    <w:rsid w:val="009260EE"/>
    <w:rsid w:val="00926D76"/>
    <w:rsid w:val="009271AE"/>
    <w:rsid w:val="0093138C"/>
    <w:rsid w:val="00931674"/>
    <w:rsid w:val="00935420"/>
    <w:rsid w:val="00943E01"/>
    <w:rsid w:val="0094590D"/>
    <w:rsid w:val="00952101"/>
    <w:rsid w:val="00954EFA"/>
    <w:rsid w:val="00956226"/>
    <w:rsid w:val="009578C7"/>
    <w:rsid w:val="00957ED2"/>
    <w:rsid w:val="009607CC"/>
    <w:rsid w:val="009648B5"/>
    <w:rsid w:val="009677FB"/>
    <w:rsid w:val="00970752"/>
    <w:rsid w:val="00971AD3"/>
    <w:rsid w:val="009746B2"/>
    <w:rsid w:val="00981650"/>
    <w:rsid w:val="00985C9A"/>
    <w:rsid w:val="00990DA5"/>
    <w:rsid w:val="009926E3"/>
    <w:rsid w:val="00992EB1"/>
    <w:rsid w:val="00993527"/>
    <w:rsid w:val="00994023"/>
    <w:rsid w:val="00994D24"/>
    <w:rsid w:val="00996BD9"/>
    <w:rsid w:val="009A270D"/>
    <w:rsid w:val="009A2A49"/>
    <w:rsid w:val="009A410E"/>
    <w:rsid w:val="009A5977"/>
    <w:rsid w:val="009A619B"/>
    <w:rsid w:val="009A7141"/>
    <w:rsid w:val="009B08EB"/>
    <w:rsid w:val="009B0A9C"/>
    <w:rsid w:val="009B2165"/>
    <w:rsid w:val="009B345B"/>
    <w:rsid w:val="009B3BDA"/>
    <w:rsid w:val="009B442C"/>
    <w:rsid w:val="009B4512"/>
    <w:rsid w:val="009B7B7A"/>
    <w:rsid w:val="009C034A"/>
    <w:rsid w:val="009C0DF7"/>
    <w:rsid w:val="009C372D"/>
    <w:rsid w:val="009C378F"/>
    <w:rsid w:val="009C5611"/>
    <w:rsid w:val="009C68F2"/>
    <w:rsid w:val="009D03CE"/>
    <w:rsid w:val="009D0D2C"/>
    <w:rsid w:val="009D273E"/>
    <w:rsid w:val="009D51BE"/>
    <w:rsid w:val="009D527B"/>
    <w:rsid w:val="009D7D36"/>
    <w:rsid w:val="009E2E4E"/>
    <w:rsid w:val="009F2003"/>
    <w:rsid w:val="009F3D09"/>
    <w:rsid w:val="009F41A1"/>
    <w:rsid w:val="009F4424"/>
    <w:rsid w:val="00A029AF"/>
    <w:rsid w:val="00A03398"/>
    <w:rsid w:val="00A03A42"/>
    <w:rsid w:val="00A10A2A"/>
    <w:rsid w:val="00A13128"/>
    <w:rsid w:val="00A132DE"/>
    <w:rsid w:val="00A14B77"/>
    <w:rsid w:val="00A217C2"/>
    <w:rsid w:val="00A245C8"/>
    <w:rsid w:val="00A25D1A"/>
    <w:rsid w:val="00A3080E"/>
    <w:rsid w:val="00A37064"/>
    <w:rsid w:val="00A37A20"/>
    <w:rsid w:val="00A37FED"/>
    <w:rsid w:val="00A44922"/>
    <w:rsid w:val="00A44D0B"/>
    <w:rsid w:val="00A46533"/>
    <w:rsid w:val="00A470F3"/>
    <w:rsid w:val="00A54433"/>
    <w:rsid w:val="00A61016"/>
    <w:rsid w:val="00A6226A"/>
    <w:rsid w:val="00A6349A"/>
    <w:rsid w:val="00A644C8"/>
    <w:rsid w:val="00A704E6"/>
    <w:rsid w:val="00A8106F"/>
    <w:rsid w:val="00A8280D"/>
    <w:rsid w:val="00A838F9"/>
    <w:rsid w:val="00A83D42"/>
    <w:rsid w:val="00A8439F"/>
    <w:rsid w:val="00A845A1"/>
    <w:rsid w:val="00A86356"/>
    <w:rsid w:val="00A86CD4"/>
    <w:rsid w:val="00A91D59"/>
    <w:rsid w:val="00A92827"/>
    <w:rsid w:val="00A93307"/>
    <w:rsid w:val="00A974E0"/>
    <w:rsid w:val="00A9792D"/>
    <w:rsid w:val="00A97BED"/>
    <w:rsid w:val="00AA0F7B"/>
    <w:rsid w:val="00AA2097"/>
    <w:rsid w:val="00AA5F59"/>
    <w:rsid w:val="00AB0BAD"/>
    <w:rsid w:val="00AB2993"/>
    <w:rsid w:val="00AB3130"/>
    <w:rsid w:val="00AB6E4F"/>
    <w:rsid w:val="00AB717A"/>
    <w:rsid w:val="00AB7AF3"/>
    <w:rsid w:val="00AC1AAD"/>
    <w:rsid w:val="00AC258D"/>
    <w:rsid w:val="00AC6242"/>
    <w:rsid w:val="00AD0B75"/>
    <w:rsid w:val="00AD5C1A"/>
    <w:rsid w:val="00AD674B"/>
    <w:rsid w:val="00AE17F8"/>
    <w:rsid w:val="00AE39C2"/>
    <w:rsid w:val="00AE4C20"/>
    <w:rsid w:val="00AE6B37"/>
    <w:rsid w:val="00AF0E32"/>
    <w:rsid w:val="00AF23D6"/>
    <w:rsid w:val="00AF5354"/>
    <w:rsid w:val="00B018A1"/>
    <w:rsid w:val="00B042E7"/>
    <w:rsid w:val="00B046A9"/>
    <w:rsid w:val="00B05562"/>
    <w:rsid w:val="00B068F8"/>
    <w:rsid w:val="00B07195"/>
    <w:rsid w:val="00B0770C"/>
    <w:rsid w:val="00B16166"/>
    <w:rsid w:val="00B17FD9"/>
    <w:rsid w:val="00B214A9"/>
    <w:rsid w:val="00B22AF9"/>
    <w:rsid w:val="00B22E5F"/>
    <w:rsid w:val="00B25CE1"/>
    <w:rsid w:val="00B30ABD"/>
    <w:rsid w:val="00B31E63"/>
    <w:rsid w:val="00B3385C"/>
    <w:rsid w:val="00B3458C"/>
    <w:rsid w:val="00B35647"/>
    <w:rsid w:val="00B4255C"/>
    <w:rsid w:val="00B42595"/>
    <w:rsid w:val="00B50607"/>
    <w:rsid w:val="00B506A8"/>
    <w:rsid w:val="00B50D93"/>
    <w:rsid w:val="00B51457"/>
    <w:rsid w:val="00B51DBC"/>
    <w:rsid w:val="00B53DA8"/>
    <w:rsid w:val="00B53F0D"/>
    <w:rsid w:val="00B55ABB"/>
    <w:rsid w:val="00B5727B"/>
    <w:rsid w:val="00B73F8B"/>
    <w:rsid w:val="00B81376"/>
    <w:rsid w:val="00B82445"/>
    <w:rsid w:val="00B835A4"/>
    <w:rsid w:val="00B83BFE"/>
    <w:rsid w:val="00B85B6C"/>
    <w:rsid w:val="00B8639F"/>
    <w:rsid w:val="00B8660F"/>
    <w:rsid w:val="00B905FB"/>
    <w:rsid w:val="00BA00ED"/>
    <w:rsid w:val="00BA15C7"/>
    <w:rsid w:val="00BA1D59"/>
    <w:rsid w:val="00BA37AD"/>
    <w:rsid w:val="00BA381D"/>
    <w:rsid w:val="00BA5049"/>
    <w:rsid w:val="00BA5CFB"/>
    <w:rsid w:val="00BA7CF5"/>
    <w:rsid w:val="00BB0D4B"/>
    <w:rsid w:val="00BB16BD"/>
    <w:rsid w:val="00BB3A0A"/>
    <w:rsid w:val="00BB4AC6"/>
    <w:rsid w:val="00BB6547"/>
    <w:rsid w:val="00BB7B32"/>
    <w:rsid w:val="00BB7BC5"/>
    <w:rsid w:val="00BC0463"/>
    <w:rsid w:val="00BC0C11"/>
    <w:rsid w:val="00BC3993"/>
    <w:rsid w:val="00BC5931"/>
    <w:rsid w:val="00BC59F7"/>
    <w:rsid w:val="00BD0C31"/>
    <w:rsid w:val="00BD3ADD"/>
    <w:rsid w:val="00BD54DE"/>
    <w:rsid w:val="00BD6241"/>
    <w:rsid w:val="00BD753F"/>
    <w:rsid w:val="00BE0603"/>
    <w:rsid w:val="00BE2D53"/>
    <w:rsid w:val="00BE345B"/>
    <w:rsid w:val="00BE3E24"/>
    <w:rsid w:val="00BE54D0"/>
    <w:rsid w:val="00BF0F53"/>
    <w:rsid w:val="00BF3A15"/>
    <w:rsid w:val="00BF3A95"/>
    <w:rsid w:val="00BF5D0F"/>
    <w:rsid w:val="00BF6D49"/>
    <w:rsid w:val="00C00311"/>
    <w:rsid w:val="00C01D58"/>
    <w:rsid w:val="00C029B1"/>
    <w:rsid w:val="00C11F4D"/>
    <w:rsid w:val="00C12C7B"/>
    <w:rsid w:val="00C134A5"/>
    <w:rsid w:val="00C13F92"/>
    <w:rsid w:val="00C162C2"/>
    <w:rsid w:val="00C24729"/>
    <w:rsid w:val="00C3071A"/>
    <w:rsid w:val="00C325E6"/>
    <w:rsid w:val="00C339DF"/>
    <w:rsid w:val="00C34922"/>
    <w:rsid w:val="00C34B2D"/>
    <w:rsid w:val="00C366CE"/>
    <w:rsid w:val="00C37972"/>
    <w:rsid w:val="00C44CC2"/>
    <w:rsid w:val="00C51CB5"/>
    <w:rsid w:val="00C52904"/>
    <w:rsid w:val="00C539E0"/>
    <w:rsid w:val="00C543CB"/>
    <w:rsid w:val="00C54F2C"/>
    <w:rsid w:val="00C55CB0"/>
    <w:rsid w:val="00C5730A"/>
    <w:rsid w:val="00C5786E"/>
    <w:rsid w:val="00C60CAD"/>
    <w:rsid w:val="00C610E7"/>
    <w:rsid w:val="00C611A2"/>
    <w:rsid w:val="00C62419"/>
    <w:rsid w:val="00C62A51"/>
    <w:rsid w:val="00C6432D"/>
    <w:rsid w:val="00C72BED"/>
    <w:rsid w:val="00C75C13"/>
    <w:rsid w:val="00C81696"/>
    <w:rsid w:val="00C8337A"/>
    <w:rsid w:val="00C85BF7"/>
    <w:rsid w:val="00C85D5C"/>
    <w:rsid w:val="00C85D5D"/>
    <w:rsid w:val="00C868AB"/>
    <w:rsid w:val="00C94AF7"/>
    <w:rsid w:val="00CA0CFD"/>
    <w:rsid w:val="00CA34D9"/>
    <w:rsid w:val="00CA4369"/>
    <w:rsid w:val="00CA7990"/>
    <w:rsid w:val="00CB347B"/>
    <w:rsid w:val="00CB3D78"/>
    <w:rsid w:val="00CC0886"/>
    <w:rsid w:val="00CC2BC5"/>
    <w:rsid w:val="00CC4852"/>
    <w:rsid w:val="00CD039B"/>
    <w:rsid w:val="00CD5127"/>
    <w:rsid w:val="00CD6DFC"/>
    <w:rsid w:val="00CD6F4F"/>
    <w:rsid w:val="00CE0E22"/>
    <w:rsid w:val="00CE2BE0"/>
    <w:rsid w:val="00CF01D7"/>
    <w:rsid w:val="00CF04E7"/>
    <w:rsid w:val="00CF0AD3"/>
    <w:rsid w:val="00CF1E4C"/>
    <w:rsid w:val="00CF61B8"/>
    <w:rsid w:val="00D00032"/>
    <w:rsid w:val="00D00CF1"/>
    <w:rsid w:val="00D0199E"/>
    <w:rsid w:val="00D03C52"/>
    <w:rsid w:val="00D05039"/>
    <w:rsid w:val="00D07578"/>
    <w:rsid w:val="00D1544A"/>
    <w:rsid w:val="00D232DA"/>
    <w:rsid w:val="00D24C33"/>
    <w:rsid w:val="00D278B9"/>
    <w:rsid w:val="00D34253"/>
    <w:rsid w:val="00D34E7C"/>
    <w:rsid w:val="00D42B17"/>
    <w:rsid w:val="00D46A43"/>
    <w:rsid w:val="00D5458E"/>
    <w:rsid w:val="00D55772"/>
    <w:rsid w:val="00D5691A"/>
    <w:rsid w:val="00D60443"/>
    <w:rsid w:val="00D605F9"/>
    <w:rsid w:val="00D638D5"/>
    <w:rsid w:val="00D737E5"/>
    <w:rsid w:val="00D738ED"/>
    <w:rsid w:val="00D77F94"/>
    <w:rsid w:val="00D801EB"/>
    <w:rsid w:val="00D80565"/>
    <w:rsid w:val="00D80729"/>
    <w:rsid w:val="00D83C09"/>
    <w:rsid w:val="00D84A1B"/>
    <w:rsid w:val="00D85624"/>
    <w:rsid w:val="00D87346"/>
    <w:rsid w:val="00D97C92"/>
    <w:rsid w:val="00DA06D9"/>
    <w:rsid w:val="00DA0D3C"/>
    <w:rsid w:val="00DA0D51"/>
    <w:rsid w:val="00DA11A5"/>
    <w:rsid w:val="00DA2A99"/>
    <w:rsid w:val="00DA5871"/>
    <w:rsid w:val="00DA58CD"/>
    <w:rsid w:val="00DA5DF5"/>
    <w:rsid w:val="00DB55B4"/>
    <w:rsid w:val="00DC37D0"/>
    <w:rsid w:val="00DC4370"/>
    <w:rsid w:val="00DD0429"/>
    <w:rsid w:val="00DD4CA5"/>
    <w:rsid w:val="00DE016F"/>
    <w:rsid w:val="00DE12E4"/>
    <w:rsid w:val="00DE4051"/>
    <w:rsid w:val="00DE513A"/>
    <w:rsid w:val="00DE5440"/>
    <w:rsid w:val="00DE758C"/>
    <w:rsid w:val="00DF1DF3"/>
    <w:rsid w:val="00E0180C"/>
    <w:rsid w:val="00E06C16"/>
    <w:rsid w:val="00E10042"/>
    <w:rsid w:val="00E2520B"/>
    <w:rsid w:val="00E25678"/>
    <w:rsid w:val="00E31310"/>
    <w:rsid w:val="00E362FB"/>
    <w:rsid w:val="00E418CB"/>
    <w:rsid w:val="00E43809"/>
    <w:rsid w:val="00E46C1C"/>
    <w:rsid w:val="00E5002B"/>
    <w:rsid w:val="00E53194"/>
    <w:rsid w:val="00E547B1"/>
    <w:rsid w:val="00E54CC6"/>
    <w:rsid w:val="00E63524"/>
    <w:rsid w:val="00E64F92"/>
    <w:rsid w:val="00E65110"/>
    <w:rsid w:val="00E719B9"/>
    <w:rsid w:val="00E7200C"/>
    <w:rsid w:val="00E77540"/>
    <w:rsid w:val="00E77A3F"/>
    <w:rsid w:val="00E8324E"/>
    <w:rsid w:val="00E84316"/>
    <w:rsid w:val="00E853AD"/>
    <w:rsid w:val="00E9229A"/>
    <w:rsid w:val="00E92670"/>
    <w:rsid w:val="00E93E5D"/>
    <w:rsid w:val="00E96D8C"/>
    <w:rsid w:val="00E97AF6"/>
    <w:rsid w:val="00EA27C6"/>
    <w:rsid w:val="00EA7271"/>
    <w:rsid w:val="00EA7B6E"/>
    <w:rsid w:val="00EB38D1"/>
    <w:rsid w:val="00EB5121"/>
    <w:rsid w:val="00EB7BD4"/>
    <w:rsid w:val="00ED15E8"/>
    <w:rsid w:val="00ED65E1"/>
    <w:rsid w:val="00ED761B"/>
    <w:rsid w:val="00EE1738"/>
    <w:rsid w:val="00EE218F"/>
    <w:rsid w:val="00EE5C46"/>
    <w:rsid w:val="00EF02E2"/>
    <w:rsid w:val="00EF1E1A"/>
    <w:rsid w:val="00F0116D"/>
    <w:rsid w:val="00F0231A"/>
    <w:rsid w:val="00F0377A"/>
    <w:rsid w:val="00F05478"/>
    <w:rsid w:val="00F05CE1"/>
    <w:rsid w:val="00F10DAC"/>
    <w:rsid w:val="00F11C58"/>
    <w:rsid w:val="00F144CD"/>
    <w:rsid w:val="00F14D90"/>
    <w:rsid w:val="00F163FA"/>
    <w:rsid w:val="00F1642A"/>
    <w:rsid w:val="00F17D4C"/>
    <w:rsid w:val="00F25030"/>
    <w:rsid w:val="00F25B13"/>
    <w:rsid w:val="00F270F7"/>
    <w:rsid w:val="00F319B2"/>
    <w:rsid w:val="00F31E39"/>
    <w:rsid w:val="00F3433F"/>
    <w:rsid w:val="00F4375C"/>
    <w:rsid w:val="00F5114A"/>
    <w:rsid w:val="00F549A0"/>
    <w:rsid w:val="00F5546D"/>
    <w:rsid w:val="00F55D0D"/>
    <w:rsid w:val="00F608B9"/>
    <w:rsid w:val="00F616FF"/>
    <w:rsid w:val="00F6206F"/>
    <w:rsid w:val="00F7101D"/>
    <w:rsid w:val="00F775C3"/>
    <w:rsid w:val="00F77826"/>
    <w:rsid w:val="00F77A73"/>
    <w:rsid w:val="00F812CE"/>
    <w:rsid w:val="00F81D4F"/>
    <w:rsid w:val="00F85387"/>
    <w:rsid w:val="00F95FD0"/>
    <w:rsid w:val="00F96B70"/>
    <w:rsid w:val="00FA1264"/>
    <w:rsid w:val="00FA19DC"/>
    <w:rsid w:val="00FA2394"/>
    <w:rsid w:val="00FA6AEE"/>
    <w:rsid w:val="00FB3B1B"/>
    <w:rsid w:val="00FC6662"/>
    <w:rsid w:val="00FC67FD"/>
    <w:rsid w:val="00FC7D91"/>
    <w:rsid w:val="00FD0281"/>
    <w:rsid w:val="00FD21D7"/>
    <w:rsid w:val="00FD4D25"/>
    <w:rsid w:val="00FD59CA"/>
    <w:rsid w:val="00FE1163"/>
    <w:rsid w:val="00FE126D"/>
    <w:rsid w:val="00FE55EC"/>
    <w:rsid w:val="00FE5C42"/>
    <w:rsid w:val="00FE6380"/>
    <w:rsid w:val="00FE642A"/>
    <w:rsid w:val="00FE670E"/>
    <w:rsid w:val="00FE75C0"/>
    <w:rsid w:val="00FF51F7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8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60" w:after="120"/>
      <w:jc w:val="center"/>
      <w:outlineLvl w:val="1"/>
    </w:pPr>
    <w:rPr>
      <w:b/>
      <w:sz w:val="32"/>
    </w:rPr>
  </w:style>
  <w:style w:type="paragraph" w:styleId="5">
    <w:name w:val="heading 5"/>
    <w:basedOn w:val="a"/>
    <w:next w:val="a"/>
    <w:qFormat/>
    <w:pPr>
      <w:keepNext/>
      <w:ind w:firstLine="708"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pPr>
      <w:keepNext/>
      <w:spacing w:before="360"/>
      <w:jc w:val="center"/>
      <w:outlineLvl w:val="5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426"/>
      <w:jc w:val="center"/>
    </w:pPr>
    <w:rPr>
      <w:b/>
      <w:sz w:val="28"/>
    </w:rPr>
  </w:style>
  <w:style w:type="paragraph" w:styleId="21">
    <w:name w:val="Body Text 2"/>
    <w:basedOn w:val="a"/>
    <w:rsid w:val="00BB0D4B"/>
    <w:pPr>
      <w:spacing w:after="120" w:line="480" w:lineRule="auto"/>
    </w:pPr>
  </w:style>
  <w:style w:type="paragraph" w:styleId="a5">
    <w:name w:val="Balloon Text"/>
    <w:basedOn w:val="a"/>
    <w:link w:val="a6"/>
    <w:rsid w:val="00487E4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F5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4FB0"/>
    <w:pPr>
      <w:ind w:left="708"/>
    </w:pPr>
  </w:style>
  <w:style w:type="paragraph" w:customStyle="1" w:styleId="p2">
    <w:name w:val="p2"/>
    <w:basedOn w:val="a"/>
    <w:rsid w:val="008468C6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8468C6"/>
  </w:style>
  <w:style w:type="paragraph" w:customStyle="1" w:styleId="p3">
    <w:name w:val="p3"/>
    <w:basedOn w:val="a"/>
    <w:rsid w:val="008468C6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8468C6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8468C6"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8468C6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8468C6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8468C6"/>
  </w:style>
  <w:style w:type="character" w:customStyle="1" w:styleId="s3">
    <w:name w:val="s3"/>
    <w:basedOn w:val="a0"/>
    <w:rsid w:val="008468C6"/>
  </w:style>
  <w:style w:type="character" w:styleId="a9">
    <w:name w:val="Hyperlink"/>
    <w:uiPriority w:val="99"/>
    <w:unhideWhenUsed/>
    <w:rsid w:val="008468C6"/>
    <w:rPr>
      <w:color w:val="0000FF"/>
      <w:u w:val="single"/>
    </w:rPr>
  </w:style>
  <w:style w:type="character" w:customStyle="1" w:styleId="s4">
    <w:name w:val="s4"/>
    <w:basedOn w:val="a0"/>
    <w:rsid w:val="008468C6"/>
  </w:style>
  <w:style w:type="paragraph" w:styleId="aa">
    <w:name w:val="Plain Text"/>
    <w:basedOn w:val="a"/>
    <w:rsid w:val="001520F8"/>
    <w:rPr>
      <w:rFonts w:ascii="Courier New" w:hAnsi="Courier New"/>
    </w:rPr>
  </w:style>
  <w:style w:type="character" w:styleId="ab">
    <w:name w:val="Strong"/>
    <w:qFormat/>
    <w:rsid w:val="008A3057"/>
    <w:rPr>
      <w:b/>
      <w:bCs/>
    </w:rPr>
  </w:style>
  <w:style w:type="character" w:customStyle="1" w:styleId="20">
    <w:name w:val="Заголовок 2 Знак"/>
    <w:link w:val="2"/>
    <w:rsid w:val="00240DC6"/>
    <w:rPr>
      <w:b/>
      <w:sz w:val="32"/>
    </w:rPr>
  </w:style>
  <w:style w:type="character" w:customStyle="1" w:styleId="60">
    <w:name w:val="Заголовок 6 Знак"/>
    <w:link w:val="6"/>
    <w:rsid w:val="00240DC6"/>
    <w:rPr>
      <w:b/>
      <w:sz w:val="30"/>
    </w:rPr>
  </w:style>
  <w:style w:type="character" w:customStyle="1" w:styleId="a4">
    <w:name w:val="Основной текст с отступом Знак"/>
    <w:link w:val="a3"/>
    <w:rsid w:val="00240DC6"/>
    <w:rPr>
      <w:b/>
      <w:sz w:val="28"/>
    </w:rPr>
  </w:style>
  <w:style w:type="paragraph" w:customStyle="1" w:styleId="ConsPlusNormal">
    <w:name w:val="ConsPlusNormal"/>
    <w:rsid w:val="00C247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header"/>
    <w:basedOn w:val="a"/>
    <w:link w:val="ad"/>
    <w:uiPriority w:val="99"/>
    <w:unhideWhenUsed/>
    <w:rsid w:val="003768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76867"/>
  </w:style>
  <w:style w:type="paragraph" w:styleId="ae">
    <w:name w:val="footer"/>
    <w:basedOn w:val="a"/>
    <w:link w:val="af"/>
    <w:uiPriority w:val="99"/>
    <w:unhideWhenUsed/>
    <w:rsid w:val="003768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76867"/>
  </w:style>
  <w:style w:type="character" w:customStyle="1" w:styleId="a6">
    <w:name w:val="Текст выноски Знак"/>
    <w:link w:val="a5"/>
    <w:rsid w:val="005238D4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F270F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270F7"/>
  </w:style>
  <w:style w:type="paragraph" w:styleId="af0">
    <w:name w:val="Normal (Web)"/>
    <w:basedOn w:val="a"/>
    <w:uiPriority w:val="99"/>
    <w:semiHidden/>
    <w:unhideWhenUsed/>
    <w:rsid w:val="001F62B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F778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pan10">
    <w:name w:val="span10"/>
    <w:rsid w:val="00B53DA8"/>
  </w:style>
  <w:style w:type="paragraph" w:styleId="af1">
    <w:name w:val="footnote text"/>
    <w:basedOn w:val="a"/>
    <w:link w:val="af2"/>
    <w:uiPriority w:val="99"/>
    <w:semiHidden/>
    <w:unhideWhenUsed/>
    <w:rsid w:val="00FD21D7"/>
  </w:style>
  <w:style w:type="character" w:customStyle="1" w:styleId="af2">
    <w:name w:val="Текст сноски Знак"/>
    <w:basedOn w:val="a0"/>
    <w:link w:val="af1"/>
    <w:uiPriority w:val="99"/>
    <w:semiHidden/>
    <w:rsid w:val="00FD21D7"/>
  </w:style>
  <w:style w:type="character" w:styleId="af3">
    <w:name w:val="footnote reference"/>
    <w:uiPriority w:val="99"/>
    <w:semiHidden/>
    <w:unhideWhenUsed/>
    <w:rsid w:val="00FD21D7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D21D7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FD21D7"/>
  </w:style>
  <w:style w:type="character" w:styleId="af6">
    <w:name w:val="endnote reference"/>
    <w:uiPriority w:val="99"/>
    <w:semiHidden/>
    <w:unhideWhenUsed/>
    <w:rsid w:val="00FD21D7"/>
    <w:rPr>
      <w:vertAlign w:val="superscript"/>
    </w:rPr>
  </w:style>
  <w:style w:type="paragraph" w:styleId="af7">
    <w:name w:val="Body Text"/>
    <w:basedOn w:val="a"/>
    <w:link w:val="af8"/>
    <w:uiPriority w:val="99"/>
    <w:unhideWhenUsed/>
    <w:rsid w:val="005738CF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573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8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60" w:after="120"/>
      <w:jc w:val="center"/>
      <w:outlineLvl w:val="1"/>
    </w:pPr>
    <w:rPr>
      <w:b/>
      <w:sz w:val="32"/>
    </w:rPr>
  </w:style>
  <w:style w:type="paragraph" w:styleId="5">
    <w:name w:val="heading 5"/>
    <w:basedOn w:val="a"/>
    <w:next w:val="a"/>
    <w:qFormat/>
    <w:pPr>
      <w:keepNext/>
      <w:ind w:firstLine="708"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pPr>
      <w:keepNext/>
      <w:spacing w:before="360"/>
      <w:jc w:val="center"/>
      <w:outlineLvl w:val="5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426"/>
      <w:jc w:val="center"/>
    </w:pPr>
    <w:rPr>
      <w:b/>
      <w:sz w:val="28"/>
    </w:rPr>
  </w:style>
  <w:style w:type="paragraph" w:styleId="21">
    <w:name w:val="Body Text 2"/>
    <w:basedOn w:val="a"/>
    <w:rsid w:val="00BB0D4B"/>
    <w:pPr>
      <w:spacing w:after="120" w:line="480" w:lineRule="auto"/>
    </w:pPr>
  </w:style>
  <w:style w:type="paragraph" w:styleId="a5">
    <w:name w:val="Balloon Text"/>
    <w:basedOn w:val="a"/>
    <w:link w:val="a6"/>
    <w:rsid w:val="00487E4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F5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4FB0"/>
    <w:pPr>
      <w:ind w:left="708"/>
    </w:pPr>
  </w:style>
  <w:style w:type="paragraph" w:customStyle="1" w:styleId="p2">
    <w:name w:val="p2"/>
    <w:basedOn w:val="a"/>
    <w:rsid w:val="008468C6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8468C6"/>
  </w:style>
  <w:style w:type="paragraph" w:customStyle="1" w:styleId="p3">
    <w:name w:val="p3"/>
    <w:basedOn w:val="a"/>
    <w:rsid w:val="008468C6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8468C6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8468C6"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8468C6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8468C6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8468C6"/>
  </w:style>
  <w:style w:type="character" w:customStyle="1" w:styleId="s3">
    <w:name w:val="s3"/>
    <w:basedOn w:val="a0"/>
    <w:rsid w:val="008468C6"/>
  </w:style>
  <w:style w:type="character" w:styleId="a9">
    <w:name w:val="Hyperlink"/>
    <w:uiPriority w:val="99"/>
    <w:unhideWhenUsed/>
    <w:rsid w:val="008468C6"/>
    <w:rPr>
      <w:color w:val="0000FF"/>
      <w:u w:val="single"/>
    </w:rPr>
  </w:style>
  <w:style w:type="character" w:customStyle="1" w:styleId="s4">
    <w:name w:val="s4"/>
    <w:basedOn w:val="a0"/>
    <w:rsid w:val="008468C6"/>
  </w:style>
  <w:style w:type="paragraph" w:styleId="aa">
    <w:name w:val="Plain Text"/>
    <w:basedOn w:val="a"/>
    <w:rsid w:val="001520F8"/>
    <w:rPr>
      <w:rFonts w:ascii="Courier New" w:hAnsi="Courier New"/>
    </w:rPr>
  </w:style>
  <w:style w:type="character" w:styleId="ab">
    <w:name w:val="Strong"/>
    <w:qFormat/>
    <w:rsid w:val="008A3057"/>
    <w:rPr>
      <w:b/>
      <w:bCs/>
    </w:rPr>
  </w:style>
  <w:style w:type="character" w:customStyle="1" w:styleId="20">
    <w:name w:val="Заголовок 2 Знак"/>
    <w:link w:val="2"/>
    <w:rsid w:val="00240DC6"/>
    <w:rPr>
      <w:b/>
      <w:sz w:val="32"/>
    </w:rPr>
  </w:style>
  <w:style w:type="character" w:customStyle="1" w:styleId="60">
    <w:name w:val="Заголовок 6 Знак"/>
    <w:link w:val="6"/>
    <w:rsid w:val="00240DC6"/>
    <w:rPr>
      <w:b/>
      <w:sz w:val="30"/>
    </w:rPr>
  </w:style>
  <w:style w:type="character" w:customStyle="1" w:styleId="a4">
    <w:name w:val="Основной текст с отступом Знак"/>
    <w:link w:val="a3"/>
    <w:rsid w:val="00240DC6"/>
    <w:rPr>
      <w:b/>
      <w:sz w:val="28"/>
    </w:rPr>
  </w:style>
  <w:style w:type="paragraph" w:customStyle="1" w:styleId="ConsPlusNormal">
    <w:name w:val="ConsPlusNormal"/>
    <w:rsid w:val="00C247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header"/>
    <w:basedOn w:val="a"/>
    <w:link w:val="ad"/>
    <w:uiPriority w:val="99"/>
    <w:unhideWhenUsed/>
    <w:rsid w:val="003768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76867"/>
  </w:style>
  <w:style w:type="paragraph" w:styleId="ae">
    <w:name w:val="footer"/>
    <w:basedOn w:val="a"/>
    <w:link w:val="af"/>
    <w:uiPriority w:val="99"/>
    <w:unhideWhenUsed/>
    <w:rsid w:val="003768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76867"/>
  </w:style>
  <w:style w:type="character" w:customStyle="1" w:styleId="a6">
    <w:name w:val="Текст выноски Знак"/>
    <w:link w:val="a5"/>
    <w:rsid w:val="005238D4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F270F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270F7"/>
  </w:style>
  <w:style w:type="paragraph" w:styleId="af0">
    <w:name w:val="Normal (Web)"/>
    <w:basedOn w:val="a"/>
    <w:uiPriority w:val="99"/>
    <w:semiHidden/>
    <w:unhideWhenUsed/>
    <w:rsid w:val="001F62B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F778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pan10">
    <w:name w:val="span10"/>
    <w:rsid w:val="00B53DA8"/>
  </w:style>
  <w:style w:type="paragraph" w:styleId="af1">
    <w:name w:val="footnote text"/>
    <w:basedOn w:val="a"/>
    <w:link w:val="af2"/>
    <w:uiPriority w:val="99"/>
    <w:semiHidden/>
    <w:unhideWhenUsed/>
    <w:rsid w:val="00FD21D7"/>
  </w:style>
  <w:style w:type="character" w:customStyle="1" w:styleId="af2">
    <w:name w:val="Текст сноски Знак"/>
    <w:basedOn w:val="a0"/>
    <w:link w:val="af1"/>
    <w:uiPriority w:val="99"/>
    <w:semiHidden/>
    <w:rsid w:val="00FD21D7"/>
  </w:style>
  <w:style w:type="character" w:styleId="af3">
    <w:name w:val="footnote reference"/>
    <w:uiPriority w:val="99"/>
    <w:semiHidden/>
    <w:unhideWhenUsed/>
    <w:rsid w:val="00FD21D7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D21D7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FD21D7"/>
  </w:style>
  <w:style w:type="character" w:styleId="af6">
    <w:name w:val="endnote reference"/>
    <w:uiPriority w:val="99"/>
    <w:semiHidden/>
    <w:unhideWhenUsed/>
    <w:rsid w:val="00FD21D7"/>
    <w:rPr>
      <w:vertAlign w:val="superscript"/>
    </w:rPr>
  </w:style>
  <w:style w:type="paragraph" w:styleId="af7">
    <w:name w:val="Body Text"/>
    <w:basedOn w:val="a"/>
    <w:link w:val="af8"/>
    <w:uiPriority w:val="99"/>
    <w:unhideWhenUsed/>
    <w:rsid w:val="005738CF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573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1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5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037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465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&#1072;&#1085;&#1082;%20&#1087;&#1086;&#1089;&#1090;&#1072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1F2C6-C166-4992-A6F7-14B79EFA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</Template>
  <TotalTime>6</TotalTime>
  <Pages>6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NAO</Company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</dc:creator>
  <cp:lastModifiedBy>Сахарова Марина Владимировна</cp:lastModifiedBy>
  <cp:revision>5</cp:revision>
  <cp:lastPrinted>2020-06-15T15:00:00Z</cp:lastPrinted>
  <dcterms:created xsi:type="dcterms:W3CDTF">2022-12-08T08:53:00Z</dcterms:created>
  <dcterms:modified xsi:type="dcterms:W3CDTF">2023-10-02T14:18:00Z</dcterms:modified>
</cp:coreProperties>
</file>