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Pr="00A87EDC" w:rsidRDefault="00A87EDC" w:rsidP="00793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</w:t>
      </w:r>
      <w:r w:rsidR="00283E1D">
        <w:rPr>
          <w:rFonts w:ascii="Times New Roman" w:hAnsi="Times New Roman" w:cs="Times New Roman"/>
          <w:sz w:val="24"/>
          <w:szCs w:val="24"/>
        </w:rPr>
        <w:t>15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</w:t>
      </w:r>
      <w:r w:rsidR="00283E1D">
        <w:rPr>
          <w:rFonts w:ascii="Times New Roman" w:hAnsi="Times New Roman" w:cs="Times New Roman"/>
          <w:sz w:val="24"/>
          <w:szCs w:val="24"/>
        </w:rPr>
        <w:t>28</w:t>
      </w:r>
      <w:r w:rsidRPr="00A87EDC">
        <w:rPr>
          <w:rFonts w:ascii="Times New Roman" w:hAnsi="Times New Roman" w:cs="Times New Roman"/>
          <w:sz w:val="24"/>
          <w:szCs w:val="24"/>
        </w:rPr>
        <w:t>.</w:t>
      </w:r>
      <w:r w:rsidR="00283E1D">
        <w:rPr>
          <w:rFonts w:ascii="Times New Roman" w:hAnsi="Times New Roman" w:cs="Times New Roman"/>
          <w:sz w:val="24"/>
          <w:szCs w:val="24"/>
        </w:rPr>
        <w:t>10</w:t>
      </w:r>
      <w:r w:rsidRPr="00A87EDC">
        <w:rPr>
          <w:rFonts w:ascii="Times New Roman" w:hAnsi="Times New Roman" w:cs="Times New Roman"/>
          <w:sz w:val="24"/>
          <w:szCs w:val="24"/>
        </w:rPr>
        <w:t>.20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5C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</w:t>
      </w:r>
      <w:r w:rsidR="00A41A62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заинтересованных лиц о следующем.</w:t>
      </w:r>
    </w:p>
    <w:p w:rsidR="00793405" w:rsidRDefault="00793405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F1" w:rsidRDefault="007F35C6" w:rsidP="004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83E1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E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283E1D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-ФЗ внесены изменения в </w:t>
      </w:r>
      <w:r w:rsidR="00283E1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1D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83E1D">
        <w:rPr>
          <w:rFonts w:ascii="Times New Roman" w:hAnsi="Times New Roman" w:cs="Times New Roman"/>
          <w:sz w:val="24"/>
          <w:szCs w:val="24"/>
        </w:rPr>
        <w:t>157.2</w:t>
      </w:r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4D4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283E1D">
        <w:rPr>
          <w:rFonts w:ascii="Times New Roman" w:hAnsi="Times New Roman" w:cs="Times New Roman"/>
          <w:sz w:val="24"/>
          <w:szCs w:val="24"/>
        </w:rPr>
        <w:t>вступают</w:t>
      </w:r>
      <w:r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283E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83E1D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283E1D">
        <w:rPr>
          <w:rFonts w:ascii="Times New Roman" w:hAnsi="Times New Roman" w:cs="Times New Roman"/>
          <w:sz w:val="24"/>
          <w:szCs w:val="24"/>
        </w:rPr>
        <w:t xml:space="preserve"> 10 дней после </w:t>
      </w:r>
      <w:r>
        <w:rPr>
          <w:rFonts w:ascii="Times New Roman" w:hAnsi="Times New Roman" w:cs="Times New Roman"/>
          <w:sz w:val="24"/>
          <w:szCs w:val="24"/>
        </w:rPr>
        <w:t xml:space="preserve">дня официального опубликования федерального закона, то есть с </w:t>
      </w:r>
      <w:r w:rsidR="00283E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1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C2E97" w:rsidRDefault="006C2E97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F1" w:rsidRDefault="004D4AF1" w:rsidP="004D4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3E1D">
        <w:rPr>
          <w:rFonts w:ascii="Times New Roman" w:hAnsi="Times New Roman" w:cs="Times New Roman"/>
          <w:b/>
          <w:sz w:val="24"/>
          <w:szCs w:val="24"/>
        </w:rPr>
        <w:t xml:space="preserve">частности </w:t>
      </w:r>
      <w:r>
        <w:rPr>
          <w:rFonts w:ascii="Times New Roman" w:hAnsi="Times New Roman" w:cs="Times New Roman"/>
          <w:b/>
          <w:sz w:val="24"/>
          <w:szCs w:val="24"/>
        </w:rPr>
        <w:t>Жилищном кодексе Российской Федерации:</w:t>
      </w:r>
    </w:p>
    <w:p w:rsidR="0056379E" w:rsidRDefault="0056379E" w:rsidP="00AE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1D" w:rsidRDefault="00AE67B1" w:rsidP="0028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4AF1" w:rsidRPr="004D4AF1">
        <w:rPr>
          <w:rFonts w:ascii="Times New Roman" w:hAnsi="Times New Roman" w:cs="Times New Roman"/>
          <w:sz w:val="24"/>
          <w:szCs w:val="24"/>
        </w:rPr>
        <w:t> </w:t>
      </w:r>
      <w:r w:rsidR="00283E1D">
        <w:rPr>
          <w:rFonts w:ascii="Times New Roman" w:hAnsi="Times New Roman" w:cs="Times New Roman"/>
          <w:sz w:val="24"/>
          <w:szCs w:val="24"/>
        </w:rPr>
        <w:t xml:space="preserve">Уточнены положения части 4 статьи 157, предусматривающие в числе оснований для </w:t>
      </w:r>
      <w:r w:rsidR="00283E1D" w:rsidRPr="00283E1D">
        <w:rPr>
          <w:rFonts w:ascii="Times New Roman" w:hAnsi="Times New Roman" w:cs="Times New Roman"/>
          <w:sz w:val="24"/>
          <w:szCs w:val="24"/>
        </w:rPr>
        <w:t>изменени</w:t>
      </w:r>
      <w:r w:rsidR="00283E1D">
        <w:rPr>
          <w:rFonts w:ascii="Times New Roman" w:hAnsi="Times New Roman" w:cs="Times New Roman"/>
          <w:sz w:val="24"/>
          <w:szCs w:val="24"/>
        </w:rPr>
        <w:t>я</w:t>
      </w:r>
      <w:r w:rsidR="00283E1D" w:rsidRPr="00283E1D">
        <w:rPr>
          <w:rFonts w:ascii="Times New Roman" w:hAnsi="Times New Roman" w:cs="Times New Roman"/>
          <w:sz w:val="24"/>
          <w:szCs w:val="24"/>
        </w:rPr>
        <w:t xml:space="preserve"> размера платы за коммунальные услуги</w:t>
      </w:r>
      <w:r w:rsidR="00283E1D">
        <w:rPr>
          <w:rFonts w:ascii="Times New Roman" w:hAnsi="Times New Roman" w:cs="Times New Roman"/>
          <w:sz w:val="24"/>
          <w:szCs w:val="24"/>
        </w:rPr>
        <w:t xml:space="preserve"> нарушение качества </w:t>
      </w:r>
      <w:r w:rsidR="00283E1D">
        <w:rPr>
          <w:rFonts w:ascii="Times New Roman" w:hAnsi="Times New Roman" w:cs="Times New Roman"/>
          <w:sz w:val="24"/>
          <w:szCs w:val="24"/>
        </w:rPr>
        <w:t>предоставлени</w:t>
      </w:r>
      <w:r w:rsidR="00283E1D">
        <w:rPr>
          <w:rFonts w:ascii="Times New Roman" w:hAnsi="Times New Roman" w:cs="Times New Roman"/>
          <w:sz w:val="24"/>
          <w:szCs w:val="24"/>
        </w:rPr>
        <w:t>я</w:t>
      </w:r>
      <w:r w:rsidR="00283E1D"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 w:rsidR="00283E1D">
        <w:rPr>
          <w:rFonts w:ascii="Times New Roman" w:hAnsi="Times New Roman" w:cs="Times New Roman"/>
          <w:sz w:val="24"/>
          <w:szCs w:val="24"/>
        </w:rPr>
        <w:t xml:space="preserve">. Ранее данная норма уже предусматривалась Правилами предоставления коммунальных услуг </w:t>
      </w:r>
      <w:r w:rsidR="00283E1D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 и жилых домов</w:t>
      </w:r>
      <w:r w:rsidR="00283E1D">
        <w:rPr>
          <w:rFonts w:ascii="Times New Roman" w:hAnsi="Times New Roman" w:cs="Times New Roman"/>
          <w:sz w:val="24"/>
          <w:szCs w:val="24"/>
        </w:rPr>
        <w:t>, но не была продублирована в Жилищном кодексе РФ.</w:t>
      </w:r>
    </w:p>
    <w:p w:rsidR="009D3180" w:rsidRDefault="009D3180" w:rsidP="0028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в части 4 статьи 157 исключено второе предложение, предусматривающее обязанность </w:t>
      </w:r>
      <w:r w:rsidRPr="009D318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3180">
        <w:rPr>
          <w:rFonts w:ascii="Times New Roman" w:hAnsi="Times New Roman" w:cs="Times New Roman"/>
          <w:sz w:val="24"/>
          <w:szCs w:val="24"/>
        </w:rPr>
        <w:t>, виновно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D3180">
        <w:rPr>
          <w:rFonts w:ascii="Times New Roman" w:hAnsi="Times New Roman" w:cs="Times New Roman"/>
          <w:sz w:val="24"/>
          <w:szCs w:val="24"/>
        </w:rPr>
        <w:t xml:space="preserve"> в нарушении непрерывности предоставления и (или) качества коммунальных услуг, уплатить потребителю штраф, определяемый в размере и в порядке, которые установлены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79E" w:rsidRDefault="0056379E" w:rsidP="00AE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83E1D">
        <w:rPr>
          <w:rFonts w:ascii="Times New Roman" w:hAnsi="Times New Roman" w:cs="Times New Roman"/>
          <w:sz w:val="24"/>
          <w:szCs w:val="24"/>
        </w:rPr>
        <w:t>Часть 5 статьи 157 изложена в новой редакции:</w:t>
      </w:r>
    </w:p>
    <w:p w:rsidR="00283E1D" w:rsidRPr="00283E1D" w:rsidRDefault="00283E1D" w:rsidP="00AE6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E1D">
        <w:rPr>
          <w:rFonts w:ascii="Times New Roman" w:hAnsi="Times New Roman" w:cs="Times New Roman"/>
          <w:b/>
          <w:i/>
          <w:sz w:val="24"/>
          <w:szCs w:val="24"/>
        </w:rPr>
        <w:t>«5. Изменение размера платы за коммунальные услуги, предусмотренное частью 4 настоящей статьи, осуществляется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в случаях, предусмотренных статьей 157.2 настоящего Кодекса, ресурсоснабжающей организацией или региональным оператором по обращению с твердыми коммунальными отходами</w:t>
      </w:r>
      <w:proofErr w:type="gramStart"/>
      <w:r w:rsidRPr="00283E1D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7F35C6" w:rsidRDefault="0056379E" w:rsidP="0028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83E1D">
        <w:rPr>
          <w:rFonts w:ascii="Times New Roman" w:hAnsi="Times New Roman" w:cs="Times New Roman"/>
          <w:sz w:val="24"/>
          <w:szCs w:val="24"/>
        </w:rPr>
        <w:t>Статья 157.2 дополнена частями 11 и 12 следующего содержания:</w:t>
      </w:r>
    </w:p>
    <w:p w:rsidR="00283E1D" w:rsidRPr="00283E1D" w:rsidRDefault="00283E1D" w:rsidP="00283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E1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83E1D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proofErr w:type="gramStart"/>
      <w:r w:rsidRPr="00283E1D">
        <w:rPr>
          <w:rFonts w:ascii="Times New Roman" w:hAnsi="Times New Roman" w:cs="Times New Roman"/>
          <w:b/>
          <w:i/>
          <w:sz w:val="24"/>
          <w:szCs w:val="24"/>
        </w:rPr>
        <w:t>В случае ненадлежащего исполнения обязанностей лицом, которое несет ответственность за содержание и ремонт общего имущества в многоквартирном доме, такое лицо обязано компенсировать ресурсоснабжающей организации, предоставляющей коммунальные услуги собственникам и пользователям помещений в многоквартирном доме, расходы, фактически понесенные ресурсоснабжающей организацией вследствие изменения размера платы за коммунальные услуги по основаниям, предусмотренным частью 4 статьи 157 настоящего Кодекса, при условии надлежащего исполнения ресурсоснабжающей</w:t>
      </w:r>
      <w:proofErr w:type="gramEnd"/>
      <w:r w:rsidRPr="00283E1D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 в порядке, установленном Правительством Российской Федерации.</w:t>
      </w:r>
    </w:p>
    <w:p w:rsidR="00283E1D" w:rsidRPr="004D4AF1" w:rsidRDefault="00283E1D" w:rsidP="0028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12. </w:t>
      </w:r>
      <w:proofErr w:type="gramStart"/>
      <w:r w:rsidRPr="00283E1D">
        <w:rPr>
          <w:rFonts w:ascii="Times New Roman" w:hAnsi="Times New Roman" w:cs="Times New Roman"/>
          <w:b/>
          <w:i/>
          <w:sz w:val="24"/>
          <w:szCs w:val="24"/>
        </w:rPr>
        <w:t>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порядке, установленном Правительством Российской Федерации, если нарушения, предусмотренные частью 4 статьи 157 настоящего Кодекса, произошли до границ общего имущества в многоквартирном доме и границ внешних сетей инженерно-технического обеспечения данног</w:t>
      </w:r>
      <w:r w:rsidRPr="00283E1D">
        <w:rPr>
          <w:rFonts w:ascii="Times New Roman" w:hAnsi="Times New Roman" w:cs="Times New Roman"/>
          <w:b/>
          <w:i/>
          <w:sz w:val="24"/>
          <w:szCs w:val="24"/>
        </w:rPr>
        <w:t>о дома.»</w:t>
      </w:r>
      <w:r w:rsidRPr="00283E1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D3180" w:rsidRDefault="009D3180" w:rsidP="00283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180" w:rsidRDefault="009D3180" w:rsidP="00283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283E1D">
        <w:rPr>
          <w:rFonts w:ascii="Times New Roman" w:hAnsi="Times New Roman" w:cs="Times New Roman"/>
          <w:sz w:val="24"/>
          <w:szCs w:val="24"/>
        </w:rPr>
        <w:t>заимосвязанные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части 5 статьи 157 и части 11 статьи 157.2 Жилищного кодекса Российской Федерации устанавливают новый порядок изменения размера платы за коммунальные услуги, оказываемые ресурсоснабжающими организациями по «прямым договорам», в случае если нарушение качества коммунальной услуги или продолжительности перерыва предоставления коммунальной услуги произошло по вине управляющей организации или ТСЖ.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ситуации ресурсоснабжающая организация как исполнитель будет обязана произвести перерасчет платы за коммунальные услуги потребителям. В свою очередь, </w:t>
      </w:r>
      <w:r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ТСЖ</w:t>
      </w:r>
      <w:r>
        <w:rPr>
          <w:rFonts w:ascii="Times New Roman" w:hAnsi="Times New Roman" w:cs="Times New Roman"/>
          <w:sz w:val="24"/>
          <w:szCs w:val="24"/>
        </w:rPr>
        <w:t xml:space="preserve"> будут обязаны возместить </w:t>
      </w:r>
      <w:r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убытки, возникшие в связи с таким перерасчетом.</w:t>
      </w:r>
    </w:p>
    <w:p w:rsidR="009D3180" w:rsidRDefault="009D3180" w:rsidP="00283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404" w:rsidRDefault="00287404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F9"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="002D2B4F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 w:rsidRPr="003247F9">
        <w:rPr>
          <w:rFonts w:ascii="Times New Roman" w:hAnsi="Times New Roman" w:cs="Times New Roman"/>
          <w:sz w:val="24"/>
          <w:szCs w:val="24"/>
        </w:rPr>
        <w:t xml:space="preserve"> </w:t>
      </w:r>
      <w:r w:rsidR="002D2B4F">
        <w:rPr>
          <w:rFonts w:ascii="Times New Roman" w:hAnsi="Times New Roman" w:cs="Times New Roman"/>
          <w:sz w:val="24"/>
          <w:szCs w:val="24"/>
        </w:rPr>
        <w:t>рекомендует</w:t>
      </w:r>
      <w:r w:rsidR="005E18B1">
        <w:rPr>
          <w:rFonts w:ascii="Times New Roman" w:hAnsi="Times New Roman" w:cs="Times New Roman"/>
          <w:sz w:val="24"/>
          <w:szCs w:val="24"/>
        </w:rPr>
        <w:t>:</w:t>
      </w:r>
    </w:p>
    <w:p w:rsidR="005E18B1" w:rsidRDefault="005E18B1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287" w:rsidRDefault="009D3180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Ресурсоснабжающим организациям, являющимися исполнителями коммунальных услуг по договорам, предусмотренным статьей 157.2 Жилищного кодекса РФ:</w:t>
      </w:r>
      <w:r w:rsidR="009742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2DB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принять необходимые организационные и материально-технические меры, направленные на своевременную регистрацию, проверку и учет фактов нарушения качества или перерывов предоставления коммунальных услуг, возникших во внутридомовых сетях инженерно-технического обеспечения;</w:t>
      </w:r>
    </w:p>
    <w:p w:rsid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обеспечить проведение своевременного изменения</w:t>
      </w:r>
      <w:r w:rsidRPr="003C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размера платы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качества или </w:t>
      </w:r>
      <w:r>
        <w:rPr>
          <w:rFonts w:ascii="Times New Roman" w:hAnsi="Times New Roman" w:cs="Times New Roman"/>
          <w:sz w:val="24"/>
          <w:szCs w:val="24"/>
        </w:rPr>
        <w:t xml:space="preserve">превышении допустимой продолжительности </w:t>
      </w:r>
      <w:r>
        <w:rPr>
          <w:rFonts w:ascii="Times New Roman" w:hAnsi="Times New Roman" w:cs="Times New Roman"/>
          <w:sz w:val="24"/>
          <w:szCs w:val="24"/>
        </w:rPr>
        <w:t>перерывов предоставления коммунальных услуг, возникших во внутридомовых сетях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взысканием убытков с виновного лица, отвечающего за надлежащее содержание </w:t>
      </w:r>
      <w:r>
        <w:rPr>
          <w:rFonts w:ascii="Times New Roman" w:hAnsi="Times New Roman" w:cs="Times New Roman"/>
          <w:sz w:val="24"/>
          <w:szCs w:val="24"/>
        </w:rPr>
        <w:t>внутридомовых сет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(управляющей организации, ТСЖ);</w:t>
      </w:r>
    </w:p>
    <w:p w:rsid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довести сведения об изменении требований законодательства до сведения сотрудников аварийно-диспетчерских служб ресурсоснабжающих организаций, сотрудников, отвечающих за взаимодействие с потребителями коммунальных услуг и начисление платы за данные услуги.  </w:t>
      </w:r>
    </w:p>
    <w:p w:rsid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Управляющим</w:t>
      </w:r>
      <w:r w:rsidRPr="003C40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товариществам собственников жилья:</w:t>
      </w:r>
    </w:p>
    <w:p w:rsid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изменения в законодательстве;</w:t>
      </w:r>
    </w:p>
    <w:p w:rsidR="003C4022" w:rsidRPr="003C4022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обеспечить необходимое взаимодействие с ресурсоснабжающими организациями при проверке информации о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качества или перерывов предоставления коммунальных услуг, возникших во внутридомовых сетях инженерно-технического обеспечения</w:t>
      </w:r>
      <w:r w:rsidR="005B57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65E8" w:rsidRPr="0047205F" w:rsidRDefault="004065E8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65E8" w:rsidRPr="0047205F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21B"/>
    <w:multiLevelType w:val="hybridMultilevel"/>
    <w:tmpl w:val="3F7E499C"/>
    <w:lvl w:ilvl="0" w:tplc="2676C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020645"/>
    <w:rsid w:val="00022468"/>
    <w:rsid w:val="000F3289"/>
    <w:rsid w:val="0015015B"/>
    <w:rsid w:val="00166B71"/>
    <w:rsid w:val="001A0B3B"/>
    <w:rsid w:val="00212CCF"/>
    <w:rsid w:val="00283E1D"/>
    <w:rsid w:val="00287404"/>
    <w:rsid w:val="002A419B"/>
    <w:rsid w:val="002D2B4F"/>
    <w:rsid w:val="003012DB"/>
    <w:rsid w:val="003247F9"/>
    <w:rsid w:val="00331E83"/>
    <w:rsid w:val="003931ED"/>
    <w:rsid w:val="003B0C99"/>
    <w:rsid w:val="003C4022"/>
    <w:rsid w:val="003C707C"/>
    <w:rsid w:val="003F63A1"/>
    <w:rsid w:val="004065E8"/>
    <w:rsid w:val="00414477"/>
    <w:rsid w:val="004209DD"/>
    <w:rsid w:val="00421815"/>
    <w:rsid w:val="00450156"/>
    <w:rsid w:val="0047205F"/>
    <w:rsid w:val="0047280F"/>
    <w:rsid w:val="004808CD"/>
    <w:rsid w:val="00496FC3"/>
    <w:rsid w:val="004C0509"/>
    <w:rsid w:val="004C661F"/>
    <w:rsid w:val="004D4AF1"/>
    <w:rsid w:val="004E3CEF"/>
    <w:rsid w:val="00551149"/>
    <w:rsid w:val="00552CD2"/>
    <w:rsid w:val="00557FFE"/>
    <w:rsid w:val="0056379E"/>
    <w:rsid w:val="00597560"/>
    <w:rsid w:val="005B572C"/>
    <w:rsid w:val="005C7F7F"/>
    <w:rsid w:val="005E18B1"/>
    <w:rsid w:val="00691998"/>
    <w:rsid w:val="006B03B3"/>
    <w:rsid w:val="006C2E97"/>
    <w:rsid w:val="00726831"/>
    <w:rsid w:val="00737384"/>
    <w:rsid w:val="007807EE"/>
    <w:rsid w:val="00793405"/>
    <w:rsid w:val="007A383C"/>
    <w:rsid w:val="007F35C6"/>
    <w:rsid w:val="0082542F"/>
    <w:rsid w:val="0084596E"/>
    <w:rsid w:val="00884718"/>
    <w:rsid w:val="00891C86"/>
    <w:rsid w:val="008A142F"/>
    <w:rsid w:val="008B4288"/>
    <w:rsid w:val="00907F82"/>
    <w:rsid w:val="00934794"/>
    <w:rsid w:val="00974287"/>
    <w:rsid w:val="009D261B"/>
    <w:rsid w:val="009D3180"/>
    <w:rsid w:val="009F6D69"/>
    <w:rsid w:val="00A24492"/>
    <w:rsid w:val="00A41A62"/>
    <w:rsid w:val="00A604FE"/>
    <w:rsid w:val="00A750D8"/>
    <w:rsid w:val="00A87EDC"/>
    <w:rsid w:val="00AE622F"/>
    <w:rsid w:val="00AE67B1"/>
    <w:rsid w:val="00B36F66"/>
    <w:rsid w:val="00B4741A"/>
    <w:rsid w:val="00BC64D3"/>
    <w:rsid w:val="00BD5127"/>
    <w:rsid w:val="00C3224B"/>
    <w:rsid w:val="00C51112"/>
    <w:rsid w:val="00C5442B"/>
    <w:rsid w:val="00CE7AAE"/>
    <w:rsid w:val="00DF2D2E"/>
    <w:rsid w:val="00E44EB2"/>
    <w:rsid w:val="00E5093A"/>
    <w:rsid w:val="00E5279C"/>
    <w:rsid w:val="00E7085A"/>
    <w:rsid w:val="00EA64D7"/>
    <w:rsid w:val="00F16B2D"/>
    <w:rsid w:val="00F3135F"/>
    <w:rsid w:val="00F5576E"/>
    <w:rsid w:val="00F70B21"/>
    <w:rsid w:val="00FA0478"/>
    <w:rsid w:val="00FC135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cp:lastPrinted>2020-01-15T08:33:00Z</cp:lastPrinted>
  <dcterms:created xsi:type="dcterms:W3CDTF">2020-10-28T14:31:00Z</dcterms:created>
  <dcterms:modified xsi:type="dcterms:W3CDTF">2020-10-28T14:31:00Z</dcterms:modified>
</cp:coreProperties>
</file>