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widowControl w:val="0"/>
        <w:spacing w:after="0" w:before="0" w:line="240" w:lineRule="auto"/>
        <w:ind/>
        <w:jc w:val="center"/>
        <w:rPr>
          <w:rFonts w:ascii="XO Thames" w:hAnsi="XO Thames"/>
          <w:sz w:val="26"/>
        </w:rPr>
      </w:pPr>
      <w:r>
        <w:rPr>
          <w:rFonts w:ascii="XO Thames" w:hAnsi="XO Thames"/>
          <w:b w:val="1"/>
          <w:sz w:val="26"/>
        </w:rPr>
        <w:t>И</w:t>
      </w:r>
      <w:r>
        <w:rPr>
          <w:rFonts w:ascii="XO Thames" w:hAnsi="XO Thames"/>
          <w:b w:val="1"/>
          <w:sz w:val="26"/>
        </w:rPr>
        <w:t>нформация</w:t>
      </w:r>
    </w:p>
    <w:p w14:paraId="02000000">
      <w:pPr>
        <w:pStyle w:val="Style_1"/>
        <w:widowControl w:val="0"/>
        <w:spacing w:after="0" w:before="0" w:line="240" w:lineRule="auto"/>
        <w:ind/>
        <w:jc w:val="center"/>
        <w:rPr>
          <w:rFonts w:ascii="XO Thames" w:hAnsi="XO Thames"/>
          <w:sz w:val="26"/>
        </w:rPr>
      </w:pPr>
      <w:r>
        <w:rPr>
          <w:rFonts w:ascii="XO Thames" w:hAnsi="XO Thames"/>
          <w:b w:val="1"/>
          <w:sz w:val="26"/>
        </w:rPr>
        <w:t xml:space="preserve">о результатах контрольного мероприятия </w:t>
      </w:r>
    </w:p>
    <w:p w14:paraId="03000000">
      <w:pPr>
        <w:pStyle w:val="Style_1"/>
        <w:widowControl w:val="0"/>
        <w:spacing w:after="0" w:before="0" w:line="240" w:lineRule="auto"/>
        <w:ind/>
        <w:jc w:val="center"/>
        <w:rPr>
          <w:rFonts w:ascii="XO Thames" w:hAnsi="XO Thames"/>
          <w:sz w:val="26"/>
        </w:rPr>
      </w:pPr>
      <w:r>
        <w:rPr>
          <w:rFonts w:ascii="XO Thames" w:hAnsi="XO Thames"/>
          <w:b w:val="1"/>
          <w:sz w:val="26"/>
        </w:rPr>
        <w:t>«Плановая выездная выборочная проверка</w:t>
      </w:r>
    </w:p>
    <w:p w14:paraId="04000000">
      <w:pPr>
        <w:pStyle w:val="Style_1"/>
        <w:widowControl w:val="0"/>
        <w:spacing w:after="0" w:before="0" w:line="240" w:lineRule="auto"/>
        <w:ind/>
        <w:jc w:val="center"/>
        <w:rPr>
          <w:rFonts w:ascii="XO Thames" w:hAnsi="XO Thames"/>
          <w:b w:val="1"/>
          <w:sz w:val="26"/>
        </w:rPr>
      </w:pPr>
      <w:r>
        <w:rPr>
          <w:rFonts w:ascii="XO Thames" w:hAnsi="XO Thames"/>
          <w:b w:val="1"/>
          <w:sz w:val="26"/>
        </w:rPr>
        <w:t>за использованием по назначению, распоряжением и сохранностью государственного и</w:t>
      </w:r>
      <w:r>
        <w:rPr>
          <w:rFonts w:ascii="XO Thames" w:hAnsi="XO Thames"/>
          <w:b w:val="1"/>
          <w:sz w:val="26"/>
        </w:rPr>
        <w:t xml:space="preserve">мущества Ненецкого автономного округа </w:t>
      </w:r>
    </w:p>
    <w:p w14:paraId="05000000">
      <w:pPr>
        <w:pStyle w:val="Style_2"/>
        <w:widowControl w:val="0"/>
        <w:ind/>
        <w:jc w:val="center"/>
        <w:rPr>
          <w:rFonts w:ascii="XO Thames" w:hAnsi="XO Thames"/>
          <w:b w:val="1"/>
          <w:color w:val="000000"/>
          <w:spacing w:val="0"/>
          <w:sz w:val="26"/>
        </w:rPr>
      </w:pPr>
      <w:r>
        <w:rPr>
          <w:rFonts w:ascii="XO Thames" w:hAnsi="XO Thames"/>
          <w:b w:val="1"/>
          <w:color w:val="000000"/>
          <w:sz w:val="26"/>
        </w:rPr>
        <w:t>в отношении</w:t>
      </w:r>
      <w:r>
        <w:rPr>
          <w:rFonts w:ascii="XO Thames" w:hAnsi="XO Thames"/>
          <w:b w:val="1"/>
          <w:color w:val="000000"/>
          <w:spacing w:val="0"/>
          <w:sz w:val="26"/>
        </w:rPr>
        <w:t xml:space="preserve"> </w:t>
      </w:r>
      <w:r>
        <w:rPr>
          <w:rFonts w:ascii="XO Thames" w:hAnsi="XO Thames"/>
          <w:b w:val="1"/>
          <w:color w:val="000000"/>
          <w:spacing w:val="0"/>
          <w:sz w:val="26"/>
        </w:rPr>
        <w:t>ГБДОУ НАО «ЦРР-ДС «Сказка»</w:t>
      </w:r>
    </w:p>
    <w:p w14:paraId="06000000">
      <w:pPr>
        <w:pStyle w:val="Style_2"/>
        <w:widowControl w:val="0"/>
        <w:ind/>
        <w:jc w:val="center"/>
        <w:rPr>
          <w:rFonts w:ascii="XO Thames" w:hAnsi="XO Thames"/>
          <w:b w:val="1"/>
          <w:color w:val="000000"/>
          <w:spacing w:val="0"/>
          <w:sz w:val="26"/>
        </w:rPr>
      </w:pPr>
    </w:p>
    <w:p w14:paraId="07000000">
      <w:pPr>
        <w:pStyle w:val="Style_1"/>
        <w:widowControl w:val="0"/>
        <w:tabs>
          <w:tab w:leader="none" w:pos="284" w:val="left"/>
          <w:tab w:leader="none" w:pos="708" w:val="clear"/>
        </w:tabs>
        <w:spacing w:after="0" w:before="0" w:line="240" w:lineRule="auto"/>
        <w:ind w:firstLine="709" w:left="0" w:right="0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Основание проведения контрольного мероприятия:</w:t>
      </w:r>
    </w:p>
    <w:p w14:paraId="08000000">
      <w:pPr>
        <w:pStyle w:val="Style_2"/>
        <w:widowControl w:val="0"/>
        <w:spacing w:line="240" w:lineRule="auto"/>
        <w:ind w:firstLine="709" w:left="0" w:right="0"/>
        <w:jc w:val="both"/>
        <w:rPr>
          <w:rFonts w:ascii="XO Thames" w:hAnsi="XO Thames"/>
          <w:color w:val="000000"/>
          <w:spacing w:val="0"/>
          <w:sz w:val="26"/>
        </w:rPr>
      </w:pPr>
      <w:r>
        <w:rPr>
          <w:rFonts w:ascii="XO Thames" w:hAnsi="XO Thames"/>
          <w:sz w:val="26"/>
        </w:rPr>
        <w:t>распоряжение Департамента внутреннего контроля и надзора Ненецкого автономного округа от 13.10.2025</w:t>
      </w:r>
      <w:r>
        <w:rPr>
          <w:rFonts w:ascii="XO Thames" w:hAnsi="XO Thames"/>
          <w:color w:val="000000"/>
          <w:sz w:val="26"/>
        </w:rPr>
        <w:t xml:space="preserve"> № 392 </w:t>
      </w:r>
      <w:r>
        <w:rPr>
          <w:rFonts w:ascii="XO Thames" w:hAnsi="XO Thames"/>
          <w:color w:val="000000"/>
          <w:sz w:val="26"/>
        </w:rPr>
        <w:t>«О назначении проверки за использованием по назначению, распоряжением и сохранностью государственного имущества Ненецкого автономного округа в отношении</w:t>
      </w:r>
      <w:r>
        <w:rPr>
          <w:rFonts w:ascii="XO Thames" w:hAnsi="XO Thames"/>
          <w:color w:val="000000"/>
          <w:spacing w:val="0"/>
          <w:sz w:val="26"/>
        </w:rPr>
        <w:t xml:space="preserve"> </w:t>
      </w:r>
      <w:r>
        <w:rPr>
          <w:rFonts w:ascii="XO Thames" w:hAnsi="XO Thames"/>
          <w:color w:val="000000"/>
          <w:spacing w:val="0"/>
          <w:sz w:val="26"/>
        </w:rPr>
        <w:t>ГБДОУ НАО «ЦРР-ДС «Сказка»</w:t>
      </w:r>
      <w:r>
        <w:rPr>
          <w:rFonts w:ascii="XO Thames" w:hAnsi="XO Thames"/>
          <w:color w:val="000000"/>
          <w:spacing w:val="0"/>
          <w:sz w:val="26"/>
        </w:rPr>
        <w:t xml:space="preserve">. </w:t>
      </w:r>
    </w:p>
    <w:p w14:paraId="09000000">
      <w:pPr>
        <w:pStyle w:val="Style_1"/>
        <w:widowControl w:val="0"/>
        <w:tabs>
          <w:tab w:leader="none" w:pos="284" w:val="left"/>
          <w:tab w:leader="none" w:pos="708" w:val="clear"/>
        </w:tabs>
        <w:spacing w:after="0" w:before="0" w:line="240" w:lineRule="auto"/>
        <w:ind w:firstLine="709" w:left="0" w:right="0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План контрольных мероприятий по контролю за использованием</w:t>
      </w:r>
      <w:r>
        <w:rPr>
          <w:rFonts w:ascii="XO Thames" w:hAnsi="XO Thames"/>
          <w:sz w:val="26"/>
        </w:rPr>
        <w:br/>
      </w:r>
      <w:r>
        <w:rPr>
          <w:rFonts w:ascii="XO Thames" w:hAnsi="XO Thames"/>
          <w:sz w:val="26"/>
        </w:rPr>
        <w:t>по назначению, распоряжением и сохранностью государственного имущества Ненецкого автономного округа на 2025 год утвержден распоряжением Департамента внутреннего контроля и надзора Ненецкого автономного округа от 23.12.2024 № 494.</w:t>
      </w:r>
    </w:p>
    <w:p w14:paraId="0A000000">
      <w:pPr>
        <w:pStyle w:val="Style_1"/>
        <w:widowControl w:val="0"/>
        <w:spacing w:after="0" w:before="0" w:line="240" w:lineRule="auto"/>
        <w:ind w:firstLine="709" w:left="0" w:right="0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Темы контрольного мероприятия:</w:t>
      </w:r>
    </w:p>
    <w:p w14:paraId="0B000000">
      <w:pPr>
        <w:pStyle w:val="Style_3"/>
        <w:widowControl w:val="0"/>
        <w:spacing w:line="240" w:lineRule="auto"/>
        <w:ind w:firstLine="709" w:left="0" w:right="0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проверка сохранности, использования по назначению государственного имущества Ненецкого автономного округа и эффективности его использования;</w:t>
      </w:r>
    </w:p>
    <w:p w14:paraId="0C000000">
      <w:pPr>
        <w:pStyle w:val="Style_3"/>
        <w:widowControl w:val="0"/>
        <w:spacing w:line="240" w:lineRule="auto"/>
        <w:ind w:firstLine="709" w:left="0" w:right="0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 xml:space="preserve">проверка правомерности распоряжения государственным имуществом Ненецкого автономного округа. </w:t>
      </w:r>
    </w:p>
    <w:p w14:paraId="0D000000">
      <w:pPr>
        <w:pStyle w:val="Style_3"/>
        <w:widowControl w:val="0"/>
        <w:spacing w:line="240" w:lineRule="auto"/>
        <w:ind w:firstLine="709" w:left="0" w:right="0"/>
        <w:jc w:val="both"/>
        <w:rPr>
          <w:rFonts w:ascii="XO Thames" w:hAnsi="XO Thames"/>
          <w:color w:val="000000"/>
          <w:spacing w:val="0"/>
          <w:sz w:val="26"/>
        </w:rPr>
      </w:pPr>
      <w:r>
        <w:rPr>
          <w:rFonts w:ascii="XO Thames" w:hAnsi="XO Thames"/>
          <w:sz w:val="26"/>
        </w:rPr>
        <w:t>Объект контроля:</w:t>
      </w:r>
      <w:r>
        <w:rPr>
          <w:rFonts w:ascii="XO Thames" w:hAnsi="XO Thames"/>
          <w:color w:val="000000"/>
          <w:spacing w:val="0"/>
          <w:sz w:val="26"/>
        </w:rPr>
        <w:t>ГБДОУ НАО «ЦРР-ДС «Сказка»</w:t>
      </w:r>
      <w:r>
        <w:rPr>
          <w:rFonts w:ascii="XO Thames" w:hAnsi="XO Thames"/>
          <w:color w:val="000000"/>
          <w:spacing w:val="0"/>
          <w:sz w:val="26"/>
        </w:rPr>
        <w:t>.</w:t>
      </w:r>
    </w:p>
    <w:p w14:paraId="0E000000">
      <w:pPr>
        <w:pStyle w:val="Style_3"/>
        <w:widowControl w:val="0"/>
        <w:spacing w:line="240" w:lineRule="auto"/>
        <w:ind w:firstLine="709" w:left="0" w:right="0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 xml:space="preserve">Проверяемый период: </w:t>
      </w:r>
      <w:r>
        <w:rPr>
          <w:rFonts w:ascii="XO Thames" w:hAnsi="XO Thames"/>
          <w:color w:val="000000"/>
          <w:spacing w:val="0"/>
          <w:sz w:val="26"/>
        </w:rPr>
        <w:t>с 01.01.2023 по 20.10.2025;</w:t>
      </w:r>
    </w:p>
    <w:p w14:paraId="0F000000">
      <w:pPr>
        <w:pStyle w:val="Style_3"/>
        <w:widowControl w:val="0"/>
        <w:spacing w:line="240" w:lineRule="auto"/>
        <w:ind w:firstLine="709" w:left="0" w:right="0"/>
        <w:jc w:val="both"/>
        <w:rPr>
          <w:color w:val="000000"/>
        </w:rPr>
      </w:pPr>
      <w:r>
        <w:rPr>
          <w:rFonts w:ascii="XO Thames" w:hAnsi="XO Thames"/>
          <w:sz w:val="26"/>
        </w:rPr>
        <w:t>Срок проведения контрольного мероприятия, не включая периоды</w:t>
      </w:r>
      <w:r>
        <w:rPr>
          <w:rFonts w:ascii="XO Thames" w:hAnsi="XO Thames"/>
          <w:sz w:val="26"/>
        </w:rPr>
        <w:br/>
      </w:r>
      <w:r>
        <w:rPr>
          <w:rFonts w:ascii="XO Thames" w:hAnsi="XO Thames"/>
          <w:sz w:val="26"/>
        </w:rPr>
        <w:t>его приостановления, составил 40</w:t>
      </w:r>
      <w:r>
        <w:rPr>
          <w:rFonts w:ascii="XO Thames" w:hAnsi="XO Thames"/>
          <w:color w:val="FF0000"/>
          <w:sz w:val="26"/>
        </w:rPr>
        <w:t xml:space="preserve"> </w:t>
      </w:r>
      <w:r>
        <w:rPr>
          <w:rFonts w:ascii="XO Thames" w:hAnsi="XO Thames"/>
          <w:sz w:val="26"/>
        </w:rPr>
        <w:t xml:space="preserve">рабочих дней </w:t>
      </w:r>
      <w:r>
        <w:rPr>
          <w:rFonts w:ascii="XO Thames" w:hAnsi="XO Thames"/>
          <w:color w:val="000000"/>
          <w:sz w:val="26"/>
        </w:rPr>
        <w:t>с 20.10.202</w:t>
      </w:r>
      <w:r>
        <w:rPr>
          <w:rFonts w:ascii="XO Thames" w:hAnsi="XO Thames"/>
          <w:color w:val="000000"/>
          <w:sz w:val="26"/>
        </w:rPr>
        <w:t>5 по 15.12.2025</w:t>
      </w:r>
      <w:r>
        <w:rPr>
          <w:rFonts w:ascii="XO Thames" w:hAnsi="XO Thames"/>
          <w:color w:val="000000"/>
          <w:sz w:val="26"/>
        </w:rPr>
        <w:t>.</w:t>
      </w:r>
    </w:p>
    <w:p w14:paraId="10000000">
      <w:pPr>
        <w:pStyle w:val="Style_1"/>
        <w:widowControl w:val="0"/>
        <w:tabs>
          <w:tab w:leader="none" w:pos="284" w:val="left"/>
          <w:tab w:leader="none" w:pos="708" w:val="clear"/>
        </w:tabs>
        <w:spacing w:after="0" w:before="0" w:line="240" w:lineRule="auto"/>
        <w:ind w:firstLine="709" w:left="0" w:right="0"/>
        <w:jc w:val="both"/>
        <w:rPr>
          <w:rFonts w:ascii="XO Thames" w:hAnsi="XO Thames"/>
          <w:sz w:val="26"/>
        </w:rPr>
      </w:pPr>
    </w:p>
    <w:p w14:paraId="11000000">
      <w:pPr>
        <w:pStyle w:val="Style_3"/>
        <w:widowControl w:val="0"/>
        <w:spacing w:line="240" w:lineRule="auto"/>
        <w:ind w:firstLine="709" w:left="0" w:right="0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По результатам контрольного мероприятия выявлены следующие нарушения:</w:t>
      </w:r>
    </w:p>
    <w:p w14:paraId="12000000">
      <w:pPr>
        <w:widowControl w:val="1"/>
        <w:spacing w:after="0" w:before="0" w:line="240" w:lineRule="auto"/>
        <w:ind w:firstLine="709" w:left="0" w:right="0"/>
        <w:jc w:val="both"/>
        <w:rPr>
          <w:rFonts w:ascii="XO Thames" w:hAnsi="XO Thames"/>
          <w:color w:val="000000"/>
          <w:sz w:val="26"/>
        </w:rPr>
      </w:pPr>
      <w:r>
        <w:rPr>
          <w:rFonts w:ascii="XO Thames" w:hAnsi="XO Thames"/>
          <w:b w:val="0"/>
          <w:color w:val="000000"/>
          <w:sz w:val="26"/>
        </w:rPr>
        <w:t>1.</w:t>
      </w:r>
      <w:r>
        <w:rPr>
          <w:rFonts w:ascii="XO Thames" w:hAnsi="XO Thames"/>
          <w:b w:val="0"/>
          <w:color w:val="000000"/>
          <w:sz w:val="26"/>
        </w:rPr>
        <w:t> </w:t>
      </w:r>
      <w:r>
        <w:rPr>
          <w:rFonts w:ascii="XO Thames" w:hAnsi="XO Thames"/>
          <w:b w:val="0"/>
          <w:color w:val="000000"/>
          <w:sz w:val="26"/>
        </w:rPr>
        <w:t>Установить факт наличия 31 объекта движимого имущества в количестве 107 шт. общей стоимостью 151</w:t>
      </w:r>
      <w:r>
        <w:rPr>
          <w:rFonts w:ascii="XO Thames" w:hAnsi="XO Thames"/>
          <w:b w:val="0"/>
          <w:color w:val="000000"/>
          <w:sz w:val="26"/>
        </w:rPr>
        <w:t> </w:t>
      </w:r>
      <w:r>
        <w:rPr>
          <w:rFonts w:ascii="XO Thames" w:hAnsi="XO Thames"/>
          <w:b w:val="0"/>
          <w:color w:val="000000"/>
          <w:sz w:val="26"/>
        </w:rPr>
        <w:t xml:space="preserve">447,11 руб. не представляется возможным, поскольку данное имущество в ходе проверки объектом контроля не представлено к осмотру </w:t>
      </w:r>
      <w:r>
        <w:rPr>
          <w:rFonts w:ascii="XO Thames" w:hAnsi="XO Thames"/>
          <w:color w:val="000000"/>
          <w:sz w:val="26"/>
        </w:rPr>
        <w:t>(перечень имущества приведен в Таблице 1).</w:t>
      </w:r>
    </w:p>
    <w:p w14:paraId="13000000">
      <w:pPr>
        <w:widowControl w:val="1"/>
        <w:spacing w:after="0" w:before="0" w:line="240" w:lineRule="auto"/>
        <w:ind w:firstLine="709" w:left="6378" w:right="0"/>
        <w:jc w:val="left"/>
        <w:rPr>
          <w:rFonts w:ascii="Times New Roman" w:hAnsi="Times New Roman"/>
          <w:color w:val="000000"/>
          <w:sz w:val="24"/>
        </w:rPr>
      </w:pPr>
      <w:r>
        <w:rPr>
          <w:rFonts w:ascii="XO Thames" w:hAnsi="XO Thames"/>
          <w:color w:val="000000"/>
          <w:sz w:val="26"/>
        </w:rPr>
        <w:t xml:space="preserve">                Таблица 1</w:t>
      </w:r>
    </w:p>
    <w:tbl>
      <w:tblPr>
        <w:tblStyle w:val="Style_4"/>
        <w:tblW w:type="auto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649"/>
        <w:gridCol w:w="4545"/>
        <w:gridCol w:w="2190"/>
        <w:gridCol w:w="1365"/>
        <w:gridCol w:w="888"/>
      </w:tblGrid>
      <w:tr>
        <w:trPr>
          <w:trHeight w:hRule="atLeast" w:val="517"/>
        </w:trPr>
        <w:tc>
          <w:tcPr>
            <w:tcW w:type="dxa" w:w="64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4000000">
            <w:pPr>
              <w:widowControl w:val="1"/>
              <w:spacing w:after="0" w:before="0"/>
              <w:ind w:firstLine="0" w:left="0" w:right="119"/>
              <w:jc w:val="left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 xml:space="preserve">№ </w:t>
            </w:r>
            <w:r>
              <w:rPr>
                <w:rFonts w:ascii="XO Thames" w:hAnsi="XO Thames"/>
                <w:color w:val="000000"/>
                <w:sz w:val="20"/>
              </w:rPr>
              <w:t>п/п</w:t>
            </w:r>
          </w:p>
        </w:tc>
        <w:tc>
          <w:tcPr>
            <w:tcW w:type="dxa" w:w="45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5000000">
            <w:pPr>
              <w:widowControl w:val="1"/>
              <w:spacing w:after="0" w:before="0"/>
              <w:ind w:firstLine="0" w:left="0" w:right="119"/>
              <w:jc w:val="left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Наименование имущества</w:t>
            </w:r>
          </w:p>
        </w:tc>
        <w:tc>
          <w:tcPr>
            <w:tcW w:type="dxa" w:w="21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6000000">
            <w:pPr>
              <w:widowControl w:val="1"/>
              <w:spacing w:after="0" w:before="0"/>
              <w:ind w:firstLine="0" w:left="0" w:right="119"/>
              <w:jc w:val="left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Инвентарный номер</w:t>
            </w:r>
          </w:p>
        </w:tc>
        <w:tc>
          <w:tcPr>
            <w:tcW w:type="dxa" w:w="13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7000000">
            <w:pPr>
              <w:widowControl w:val="1"/>
              <w:spacing w:after="0" w:before="0"/>
              <w:ind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Стоимость, руб.</w:t>
            </w:r>
          </w:p>
        </w:tc>
        <w:tc>
          <w:tcPr>
            <w:tcW w:type="dxa" w:w="8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8000000">
            <w:pPr>
              <w:widowControl w:val="1"/>
              <w:spacing w:after="0" w:before="0"/>
              <w:ind w:firstLine="0" w:left="0" w:right="119"/>
              <w:jc w:val="left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Кол-во, шт.</w:t>
            </w:r>
          </w:p>
        </w:tc>
      </w:tr>
      <w:tr>
        <w:trPr>
          <w:trHeight w:hRule="atLeast" w:val="337"/>
        </w:trPr>
        <w:tc>
          <w:tcPr>
            <w:tcW w:type="dxa" w:w="64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9000000">
            <w:pPr>
              <w:widowControl w:val="1"/>
              <w:spacing w:after="0" w:before="0"/>
              <w:ind w:firstLine="0" w:left="0" w:right="119"/>
              <w:jc w:val="left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1</w:t>
            </w:r>
          </w:p>
        </w:tc>
        <w:tc>
          <w:tcPr>
            <w:tcW w:type="dxa" w:w="45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A000000">
            <w:pPr>
              <w:widowControl w:val="1"/>
              <w:spacing w:after="0" w:before="0"/>
              <w:ind w:firstLine="0" w:left="0" w:right="119"/>
              <w:jc w:val="left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Отоскоп PICCOLIGHT FO 2.5</w:t>
            </w:r>
          </w:p>
        </w:tc>
        <w:tc>
          <w:tcPr>
            <w:tcW w:type="dxa" w:w="21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B000000">
            <w:pPr>
              <w:widowControl w:val="1"/>
              <w:spacing w:after="0" w:before="0"/>
              <w:ind w:firstLine="0" w:left="0" w:right="119"/>
              <w:jc w:val="left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1013442025000063</w:t>
            </w:r>
          </w:p>
        </w:tc>
        <w:tc>
          <w:tcPr>
            <w:tcW w:type="dxa" w:w="13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C000000">
            <w:pPr>
              <w:widowControl w:val="1"/>
              <w:spacing w:after="0" w:before="0"/>
              <w:ind w:firstLine="0" w:left="0" w:right="119"/>
              <w:jc w:val="left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11 409,42</w:t>
            </w:r>
          </w:p>
        </w:tc>
        <w:tc>
          <w:tcPr>
            <w:tcW w:type="dxa" w:w="8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D000000">
            <w:pPr>
              <w:widowControl w:val="1"/>
              <w:spacing w:after="0" w:before="0"/>
              <w:ind w:firstLine="0" w:left="0" w:right="119"/>
              <w:jc w:val="left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1</w:t>
            </w:r>
          </w:p>
        </w:tc>
      </w:tr>
      <w:tr>
        <w:trPr>
          <w:trHeight w:hRule="atLeast" w:val="200"/>
        </w:trPr>
        <w:tc>
          <w:tcPr>
            <w:tcW w:type="dxa" w:w="64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E000000">
            <w:pPr>
              <w:widowControl w:val="1"/>
              <w:spacing w:after="0" w:before="0"/>
              <w:ind w:firstLine="0" w:left="0" w:right="119"/>
              <w:jc w:val="left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2</w:t>
            </w:r>
          </w:p>
        </w:tc>
        <w:tc>
          <w:tcPr>
            <w:tcW w:type="dxa" w:w="45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F000000">
            <w:pPr>
              <w:widowControl w:val="1"/>
              <w:spacing w:after="0" w:before="0"/>
              <w:ind w:firstLine="0" w:left="0" w:right="119"/>
              <w:jc w:val="left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Морозильная камера "Минск"</w:t>
            </w:r>
          </w:p>
        </w:tc>
        <w:tc>
          <w:tcPr>
            <w:tcW w:type="dxa" w:w="21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0000000">
            <w:pPr>
              <w:widowControl w:val="1"/>
              <w:spacing w:after="0" w:before="0"/>
              <w:ind w:firstLine="0" w:left="0" w:right="119"/>
              <w:jc w:val="left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М000000868</w:t>
            </w:r>
          </w:p>
        </w:tc>
        <w:tc>
          <w:tcPr>
            <w:tcW w:type="dxa" w:w="13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1000000">
            <w:pPr>
              <w:widowControl w:val="1"/>
              <w:spacing w:after="0" w:before="0"/>
              <w:ind w:firstLine="0" w:left="0" w:right="119"/>
              <w:jc w:val="left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15 445,65</w:t>
            </w:r>
          </w:p>
        </w:tc>
        <w:tc>
          <w:tcPr>
            <w:tcW w:type="dxa" w:w="8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2000000">
            <w:pPr>
              <w:widowControl w:val="1"/>
              <w:spacing w:after="0" w:before="0"/>
              <w:ind w:firstLine="0" w:left="0" w:right="119"/>
              <w:jc w:val="left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1</w:t>
            </w:r>
          </w:p>
        </w:tc>
      </w:tr>
      <w:tr>
        <w:trPr>
          <w:trHeight w:hRule="atLeast" w:val="352"/>
        </w:trPr>
        <w:tc>
          <w:tcPr>
            <w:tcW w:type="dxa" w:w="64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3000000">
            <w:pPr>
              <w:widowControl w:val="1"/>
              <w:spacing w:after="0" w:before="0"/>
              <w:ind w:firstLine="0" w:left="0" w:right="119"/>
              <w:jc w:val="left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3</w:t>
            </w:r>
          </w:p>
        </w:tc>
        <w:tc>
          <w:tcPr>
            <w:tcW w:type="dxa" w:w="45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4000000">
            <w:pPr>
              <w:widowControl w:val="1"/>
              <w:spacing w:after="0" w:before="0"/>
              <w:ind w:firstLine="0" w:left="0" w:right="119"/>
              <w:jc w:val="left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Спальный гарнитур</w:t>
            </w:r>
          </w:p>
        </w:tc>
        <w:tc>
          <w:tcPr>
            <w:tcW w:type="dxa" w:w="21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5000000">
            <w:pPr>
              <w:widowControl w:val="1"/>
              <w:spacing w:after="0" w:before="0"/>
              <w:ind w:firstLine="0" w:left="0" w:right="119"/>
              <w:jc w:val="left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0000000054</w:t>
            </w:r>
          </w:p>
        </w:tc>
        <w:tc>
          <w:tcPr>
            <w:tcW w:type="dxa" w:w="13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6000000">
            <w:pPr>
              <w:widowControl w:val="1"/>
              <w:spacing w:after="0" w:before="0"/>
              <w:ind w:firstLine="0" w:left="0" w:right="119"/>
              <w:jc w:val="left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9 525,00</w:t>
            </w:r>
          </w:p>
        </w:tc>
        <w:tc>
          <w:tcPr>
            <w:tcW w:type="dxa" w:w="8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7000000">
            <w:pPr>
              <w:widowControl w:val="1"/>
              <w:spacing w:after="0" w:before="0"/>
              <w:ind w:firstLine="0" w:left="0" w:right="119"/>
              <w:jc w:val="left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1</w:t>
            </w:r>
          </w:p>
        </w:tc>
      </w:tr>
      <w:tr>
        <w:tc>
          <w:tcPr>
            <w:tcW w:type="dxa" w:w="64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8000000">
            <w:pPr>
              <w:widowControl w:val="1"/>
              <w:spacing w:after="0" w:before="0"/>
              <w:ind w:firstLine="0" w:left="0" w:right="119"/>
              <w:jc w:val="left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4</w:t>
            </w:r>
          </w:p>
        </w:tc>
        <w:tc>
          <w:tcPr>
            <w:tcW w:type="dxa" w:w="45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9000000">
            <w:pPr>
              <w:widowControl w:val="1"/>
              <w:spacing w:after="0" w:before="0"/>
              <w:ind w:firstLine="0" w:left="0" w:right="119"/>
              <w:jc w:val="left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Стол-тумба каш.вишня</w:t>
            </w:r>
          </w:p>
        </w:tc>
        <w:tc>
          <w:tcPr>
            <w:tcW w:type="dxa" w:w="21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A000000">
            <w:pPr>
              <w:widowControl w:val="1"/>
              <w:spacing w:after="0" w:before="0"/>
              <w:ind w:firstLine="0" w:left="0" w:right="119"/>
              <w:jc w:val="left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М000001121</w:t>
            </w:r>
          </w:p>
        </w:tc>
        <w:tc>
          <w:tcPr>
            <w:tcW w:type="dxa" w:w="13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B000000">
            <w:pPr>
              <w:widowControl w:val="1"/>
              <w:spacing w:after="0" w:before="0"/>
              <w:ind w:firstLine="0" w:left="0" w:right="119"/>
              <w:jc w:val="left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3 060,00</w:t>
            </w:r>
          </w:p>
        </w:tc>
        <w:tc>
          <w:tcPr>
            <w:tcW w:type="dxa" w:w="8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C000000">
            <w:pPr>
              <w:widowControl w:val="1"/>
              <w:spacing w:after="0" w:before="0"/>
              <w:ind w:firstLine="0" w:left="0" w:right="119"/>
              <w:jc w:val="left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1</w:t>
            </w:r>
          </w:p>
        </w:tc>
      </w:tr>
      <w:tr>
        <w:tc>
          <w:tcPr>
            <w:tcW w:type="dxa" w:w="64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D000000">
            <w:pPr>
              <w:widowControl w:val="1"/>
              <w:spacing w:after="0" w:before="0"/>
              <w:ind w:firstLine="0" w:left="0" w:right="119"/>
              <w:jc w:val="left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5</w:t>
            </w:r>
          </w:p>
        </w:tc>
        <w:tc>
          <w:tcPr>
            <w:tcW w:type="dxa" w:w="45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E000000">
            <w:pPr>
              <w:widowControl w:val="1"/>
              <w:spacing w:after="0" w:before="0"/>
              <w:ind w:firstLine="0" w:left="0" w:right="119"/>
              <w:jc w:val="left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Кухня передвижная</w:t>
            </w:r>
          </w:p>
        </w:tc>
        <w:tc>
          <w:tcPr>
            <w:tcW w:type="dxa" w:w="21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F000000">
            <w:pPr>
              <w:widowControl w:val="1"/>
              <w:spacing w:after="0" w:before="0"/>
              <w:ind w:firstLine="0" w:left="0" w:right="119"/>
              <w:jc w:val="left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Б000001125</w:t>
            </w:r>
          </w:p>
        </w:tc>
        <w:tc>
          <w:tcPr>
            <w:tcW w:type="dxa" w:w="13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0000000">
            <w:pPr>
              <w:widowControl w:val="1"/>
              <w:spacing w:after="0" w:before="0"/>
              <w:ind w:firstLine="0" w:left="0" w:right="119"/>
              <w:jc w:val="left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7 298,18</w:t>
            </w:r>
          </w:p>
        </w:tc>
        <w:tc>
          <w:tcPr>
            <w:tcW w:type="dxa" w:w="8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1000000">
            <w:pPr>
              <w:widowControl w:val="1"/>
              <w:spacing w:after="0" w:before="0"/>
              <w:ind w:firstLine="0" w:left="0" w:right="119"/>
              <w:jc w:val="left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1</w:t>
            </w:r>
          </w:p>
        </w:tc>
      </w:tr>
      <w:tr>
        <w:tc>
          <w:tcPr>
            <w:tcW w:type="dxa" w:w="64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2000000">
            <w:pPr>
              <w:widowControl w:val="1"/>
              <w:spacing w:after="0" w:before="0"/>
              <w:ind w:firstLine="0" w:left="0" w:right="119"/>
              <w:jc w:val="left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6</w:t>
            </w:r>
          </w:p>
        </w:tc>
        <w:tc>
          <w:tcPr>
            <w:tcW w:type="dxa" w:w="45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3000000">
            <w:pPr>
              <w:widowControl w:val="1"/>
              <w:spacing w:after="0" w:before="0"/>
              <w:ind w:firstLine="0" w:left="0" w:right="119"/>
              <w:jc w:val="left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Шкаф для сушки одежды</w:t>
            </w:r>
          </w:p>
        </w:tc>
        <w:tc>
          <w:tcPr>
            <w:tcW w:type="dxa" w:w="21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4000000">
            <w:pPr>
              <w:widowControl w:val="1"/>
              <w:spacing w:after="0" w:before="0"/>
              <w:ind w:firstLine="0" w:left="0" w:right="119"/>
              <w:jc w:val="left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М000001055/01</w:t>
            </w:r>
          </w:p>
        </w:tc>
        <w:tc>
          <w:tcPr>
            <w:tcW w:type="dxa" w:w="13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5000000">
            <w:pPr>
              <w:widowControl w:val="1"/>
              <w:spacing w:after="0" w:before="0"/>
              <w:ind w:firstLine="0" w:left="0" w:right="119"/>
              <w:jc w:val="left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12 398,09</w:t>
            </w:r>
          </w:p>
        </w:tc>
        <w:tc>
          <w:tcPr>
            <w:tcW w:type="dxa" w:w="8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6000000">
            <w:pPr>
              <w:widowControl w:val="1"/>
              <w:spacing w:after="0" w:before="0"/>
              <w:ind w:firstLine="0" w:left="0" w:right="119"/>
              <w:jc w:val="left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1</w:t>
            </w:r>
          </w:p>
        </w:tc>
      </w:tr>
      <w:tr>
        <w:tc>
          <w:tcPr>
            <w:tcW w:type="dxa" w:w="64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7000000">
            <w:pPr>
              <w:widowControl w:val="1"/>
              <w:spacing w:after="0" w:before="0"/>
              <w:ind w:firstLine="0" w:left="0" w:right="119"/>
              <w:jc w:val="left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7</w:t>
            </w:r>
          </w:p>
        </w:tc>
        <w:tc>
          <w:tcPr>
            <w:tcW w:type="dxa" w:w="45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8000000">
            <w:pPr>
              <w:widowControl w:val="1"/>
              <w:spacing w:after="0" w:before="0"/>
              <w:ind w:firstLine="0" w:left="0" w:right="119"/>
              <w:jc w:val="left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Шкаф для сушки одежды</w:t>
            </w:r>
          </w:p>
        </w:tc>
        <w:tc>
          <w:tcPr>
            <w:tcW w:type="dxa" w:w="21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9000000">
            <w:pPr>
              <w:widowControl w:val="1"/>
              <w:spacing w:after="0" w:before="0"/>
              <w:ind w:firstLine="0" w:left="0" w:right="119"/>
              <w:jc w:val="left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М000001055/02</w:t>
            </w:r>
          </w:p>
        </w:tc>
        <w:tc>
          <w:tcPr>
            <w:tcW w:type="dxa" w:w="13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A000000">
            <w:pPr>
              <w:widowControl w:val="1"/>
              <w:spacing w:after="0" w:before="0"/>
              <w:ind w:firstLine="0" w:left="0" w:right="119"/>
              <w:jc w:val="left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12 398,09</w:t>
            </w:r>
          </w:p>
        </w:tc>
        <w:tc>
          <w:tcPr>
            <w:tcW w:type="dxa" w:w="8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B000000">
            <w:pPr>
              <w:widowControl w:val="1"/>
              <w:spacing w:after="0" w:before="0"/>
              <w:ind w:firstLine="0" w:left="0" w:right="119"/>
              <w:jc w:val="left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1</w:t>
            </w:r>
          </w:p>
        </w:tc>
      </w:tr>
      <w:tr>
        <w:tc>
          <w:tcPr>
            <w:tcW w:type="dxa" w:w="64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C000000">
            <w:pPr>
              <w:widowControl w:val="1"/>
              <w:spacing w:after="0" w:before="0"/>
              <w:ind w:firstLine="0" w:left="0" w:right="119"/>
              <w:jc w:val="left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8</w:t>
            </w:r>
          </w:p>
        </w:tc>
        <w:tc>
          <w:tcPr>
            <w:tcW w:type="dxa" w:w="45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D000000">
            <w:pPr>
              <w:widowControl w:val="1"/>
              <w:spacing w:after="0" w:before="0"/>
              <w:ind w:firstLine="0" w:left="0" w:right="119"/>
              <w:jc w:val="left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Копир Caanon FC-108</w:t>
            </w:r>
          </w:p>
        </w:tc>
        <w:tc>
          <w:tcPr>
            <w:tcW w:type="dxa" w:w="21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E000000">
            <w:pPr>
              <w:widowControl w:val="1"/>
              <w:spacing w:after="0" w:before="0"/>
              <w:ind w:firstLine="0" w:left="0" w:right="119"/>
              <w:jc w:val="left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М000000898</w:t>
            </w:r>
          </w:p>
        </w:tc>
        <w:tc>
          <w:tcPr>
            <w:tcW w:type="dxa" w:w="13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F000000">
            <w:pPr>
              <w:widowControl w:val="1"/>
              <w:spacing w:after="0" w:before="0"/>
              <w:ind w:firstLine="0" w:left="0" w:right="119"/>
              <w:jc w:val="left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13 556,20</w:t>
            </w:r>
          </w:p>
        </w:tc>
        <w:tc>
          <w:tcPr>
            <w:tcW w:type="dxa" w:w="8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0000000">
            <w:pPr>
              <w:widowControl w:val="1"/>
              <w:spacing w:after="0" w:before="0"/>
              <w:ind w:firstLine="0" w:left="0" w:right="119"/>
              <w:jc w:val="left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1</w:t>
            </w:r>
          </w:p>
        </w:tc>
      </w:tr>
      <w:tr>
        <w:tc>
          <w:tcPr>
            <w:tcW w:type="dxa" w:w="64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1000000">
            <w:pPr>
              <w:widowControl w:val="1"/>
              <w:spacing w:after="0" w:before="0"/>
              <w:ind w:firstLine="0" w:left="0" w:right="119"/>
              <w:jc w:val="left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9</w:t>
            </w:r>
          </w:p>
        </w:tc>
        <w:tc>
          <w:tcPr>
            <w:tcW w:type="dxa" w:w="45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2000000">
            <w:pPr>
              <w:widowControl w:val="1"/>
              <w:spacing w:after="0" w:before="0"/>
              <w:ind w:firstLine="0" w:left="0" w:right="119"/>
              <w:jc w:val="left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Шкаф для документов</w:t>
            </w:r>
          </w:p>
        </w:tc>
        <w:tc>
          <w:tcPr>
            <w:tcW w:type="dxa" w:w="21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3000000">
            <w:pPr>
              <w:widowControl w:val="1"/>
              <w:spacing w:after="0" w:before="0"/>
              <w:ind w:firstLine="0" w:left="0" w:right="119"/>
              <w:jc w:val="left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Б000001148</w:t>
            </w:r>
          </w:p>
        </w:tc>
        <w:tc>
          <w:tcPr>
            <w:tcW w:type="dxa" w:w="13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4000000">
            <w:pPr>
              <w:widowControl w:val="1"/>
              <w:spacing w:after="0" w:before="0"/>
              <w:ind w:firstLine="0" w:left="0" w:right="119"/>
              <w:jc w:val="left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9 950,00</w:t>
            </w:r>
          </w:p>
        </w:tc>
        <w:tc>
          <w:tcPr>
            <w:tcW w:type="dxa" w:w="8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5000000">
            <w:pPr>
              <w:widowControl w:val="1"/>
              <w:spacing w:after="0" w:before="0"/>
              <w:ind w:firstLine="0" w:left="0" w:right="119"/>
              <w:jc w:val="left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1</w:t>
            </w:r>
          </w:p>
        </w:tc>
      </w:tr>
      <w:tr>
        <w:tc>
          <w:tcPr>
            <w:tcW w:type="dxa" w:w="64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6000000">
            <w:pPr>
              <w:widowControl w:val="1"/>
              <w:spacing w:after="0" w:before="0"/>
              <w:ind w:firstLine="0" w:left="0" w:right="119"/>
              <w:jc w:val="left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10</w:t>
            </w:r>
          </w:p>
        </w:tc>
        <w:tc>
          <w:tcPr>
            <w:tcW w:type="dxa" w:w="45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7000000">
            <w:pPr>
              <w:widowControl w:val="1"/>
              <w:spacing w:after="0" w:before="0"/>
              <w:ind w:firstLine="0" w:left="0" w:right="119"/>
              <w:jc w:val="left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Кровать детская массив 1200*600 с матрацем</w:t>
            </w:r>
          </w:p>
        </w:tc>
        <w:tc>
          <w:tcPr>
            <w:tcW w:type="dxa" w:w="21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8000000">
            <w:pPr>
              <w:widowControl w:val="1"/>
              <w:spacing w:after="0" w:before="0"/>
              <w:ind w:firstLine="0" w:left="0" w:right="119"/>
              <w:jc w:val="left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М000001674</w:t>
            </w:r>
          </w:p>
        </w:tc>
        <w:tc>
          <w:tcPr>
            <w:tcW w:type="dxa" w:w="13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9000000">
            <w:pPr>
              <w:widowControl w:val="1"/>
              <w:spacing w:after="0" w:before="0"/>
              <w:ind w:firstLine="0" w:left="0" w:right="119"/>
              <w:jc w:val="left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5 280,00</w:t>
            </w:r>
          </w:p>
        </w:tc>
        <w:tc>
          <w:tcPr>
            <w:tcW w:type="dxa" w:w="8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A000000">
            <w:pPr>
              <w:widowControl w:val="1"/>
              <w:spacing w:after="0" w:before="0"/>
              <w:ind w:firstLine="0" w:left="0" w:right="119"/>
              <w:jc w:val="left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1</w:t>
            </w:r>
          </w:p>
        </w:tc>
      </w:tr>
      <w:tr>
        <w:tc>
          <w:tcPr>
            <w:tcW w:type="dxa" w:w="64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B000000">
            <w:pPr>
              <w:widowControl w:val="1"/>
              <w:spacing w:after="0" w:before="0"/>
              <w:ind w:firstLine="0" w:left="0" w:right="119"/>
              <w:jc w:val="left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11</w:t>
            </w:r>
          </w:p>
        </w:tc>
        <w:tc>
          <w:tcPr>
            <w:tcW w:type="dxa" w:w="45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C000000">
            <w:pPr>
              <w:widowControl w:val="1"/>
              <w:spacing w:after="0" w:before="0"/>
              <w:ind w:firstLine="0" w:left="0" w:right="119"/>
              <w:jc w:val="left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Кровать детская массив 1200*600 с матрацем</w:t>
            </w:r>
          </w:p>
        </w:tc>
        <w:tc>
          <w:tcPr>
            <w:tcW w:type="dxa" w:w="21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D000000">
            <w:pPr>
              <w:widowControl w:val="1"/>
              <w:spacing w:after="0" w:before="0"/>
              <w:ind w:firstLine="0" w:left="0" w:right="119"/>
              <w:jc w:val="left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М000001675</w:t>
            </w:r>
          </w:p>
        </w:tc>
        <w:tc>
          <w:tcPr>
            <w:tcW w:type="dxa" w:w="13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E000000">
            <w:pPr>
              <w:widowControl w:val="1"/>
              <w:spacing w:after="0" w:before="0"/>
              <w:ind w:firstLine="0" w:left="0" w:right="119"/>
              <w:jc w:val="left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5 280,00</w:t>
            </w:r>
          </w:p>
        </w:tc>
        <w:tc>
          <w:tcPr>
            <w:tcW w:type="dxa" w:w="8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F000000">
            <w:pPr>
              <w:widowControl w:val="1"/>
              <w:spacing w:after="0" w:before="0"/>
              <w:ind w:firstLine="0" w:left="0" w:right="119"/>
              <w:jc w:val="left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1</w:t>
            </w:r>
          </w:p>
        </w:tc>
      </w:tr>
      <w:tr>
        <w:trPr>
          <w:trHeight w:hRule="atLeast" w:val="230"/>
        </w:trPr>
        <w:tc>
          <w:tcPr>
            <w:tcW w:type="dxa" w:w="64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0000000">
            <w:pPr>
              <w:widowControl w:val="1"/>
              <w:spacing w:after="0" w:before="0"/>
              <w:ind w:firstLine="0" w:left="0" w:right="119"/>
              <w:jc w:val="left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12</w:t>
            </w:r>
          </w:p>
        </w:tc>
        <w:tc>
          <w:tcPr>
            <w:tcW w:type="dxa" w:w="45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1000000">
            <w:pPr>
              <w:widowControl w:val="1"/>
              <w:spacing w:after="0" w:before="0"/>
              <w:ind w:firstLine="0" w:left="0" w:right="119"/>
              <w:jc w:val="left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Стенд "ИНФОРМАЦИЯ"</w:t>
            </w:r>
          </w:p>
        </w:tc>
        <w:tc>
          <w:tcPr>
            <w:tcW w:type="dxa" w:w="21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2000000">
            <w:pPr>
              <w:widowControl w:val="1"/>
              <w:spacing w:after="0" w:before="0"/>
              <w:ind w:firstLine="0" w:left="0" w:right="119"/>
              <w:jc w:val="left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М000001869</w:t>
            </w:r>
          </w:p>
        </w:tc>
        <w:tc>
          <w:tcPr>
            <w:tcW w:type="dxa" w:w="13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3000000">
            <w:pPr>
              <w:widowControl w:val="1"/>
              <w:spacing w:after="0" w:before="0"/>
              <w:ind w:firstLine="0" w:left="0" w:right="119"/>
              <w:jc w:val="left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4 500,00</w:t>
            </w:r>
          </w:p>
        </w:tc>
        <w:tc>
          <w:tcPr>
            <w:tcW w:type="dxa" w:w="8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4000000">
            <w:pPr>
              <w:widowControl w:val="1"/>
              <w:spacing w:after="0" w:before="0"/>
              <w:ind w:firstLine="0" w:left="0" w:right="119"/>
              <w:jc w:val="left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1</w:t>
            </w:r>
          </w:p>
        </w:tc>
      </w:tr>
    </w:tbl>
    <w:tbl>
      <w:tblPr>
        <w:tblStyle w:val="Style_4"/>
        <w:tblW w:type="auto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634"/>
        <w:gridCol w:w="4560"/>
        <w:gridCol w:w="2190"/>
        <w:gridCol w:w="1350"/>
        <w:gridCol w:w="903"/>
      </w:tblGrid>
      <w:tr>
        <w:trPr>
          <w:trHeight w:hRule="atLeast" w:val="200"/>
        </w:trPr>
        <w:tc>
          <w:tcPr>
            <w:tcW w:type="dxa" w:w="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55000000">
            <w:pPr>
              <w:widowControl w:val="1"/>
              <w:spacing w:after="0" w:before="0"/>
              <w:ind w:firstLine="0" w:left="0" w:right="119"/>
              <w:jc w:val="left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13</w:t>
            </w:r>
          </w:p>
        </w:tc>
        <w:tc>
          <w:tcPr>
            <w:tcW w:type="dxa" w:w="45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56000000">
            <w:pPr>
              <w:widowControl w:val="1"/>
              <w:spacing w:after="0" w:before="0"/>
              <w:ind w:firstLine="0" w:left="0" w:right="119"/>
              <w:jc w:val="left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Полка железная</w:t>
            </w:r>
          </w:p>
        </w:tc>
        <w:tc>
          <w:tcPr>
            <w:tcW w:type="dxa" w:w="21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57000000">
            <w:pPr>
              <w:widowControl w:val="1"/>
              <w:spacing w:after="0" w:before="0"/>
              <w:ind w:firstLine="0" w:left="0" w:right="119"/>
              <w:jc w:val="left"/>
              <w:rPr>
                <w:rFonts w:ascii="XO Thames" w:hAnsi="XO Thames"/>
                <w:color w:val="000000"/>
                <w:sz w:val="20"/>
              </w:rPr>
            </w:pPr>
          </w:p>
        </w:tc>
        <w:tc>
          <w:tcPr>
            <w:tcW w:type="dxa" w:w="13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58000000">
            <w:pPr>
              <w:widowControl w:val="1"/>
              <w:spacing w:after="0" w:before="0"/>
              <w:ind w:firstLine="0" w:left="0" w:right="119"/>
              <w:jc w:val="left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768,35</w:t>
            </w:r>
          </w:p>
        </w:tc>
        <w:tc>
          <w:tcPr>
            <w:tcW w:type="dxa" w:w="90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59000000">
            <w:pPr>
              <w:widowControl w:val="1"/>
              <w:spacing w:after="0" w:before="0"/>
              <w:ind w:firstLine="0" w:left="0" w:right="119"/>
              <w:jc w:val="left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11</w:t>
            </w:r>
          </w:p>
        </w:tc>
      </w:tr>
      <w:tr>
        <w:tc>
          <w:tcPr>
            <w:tcW w:type="dxa" w:w="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5A000000">
            <w:pPr>
              <w:widowControl w:val="1"/>
              <w:spacing w:after="0" w:before="0"/>
              <w:ind w:firstLine="0" w:left="0" w:right="119"/>
              <w:jc w:val="left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14</w:t>
            </w:r>
          </w:p>
        </w:tc>
        <w:tc>
          <w:tcPr>
            <w:tcW w:type="dxa" w:w="45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5B000000">
            <w:pPr>
              <w:widowControl w:val="1"/>
              <w:spacing w:after="0" w:before="0"/>
              <w:ind w:firstLine="0" w:left="0" w:right="119"/>
              <w:jc w:val="left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Коврик с коротким ворсом 100*150 см</w:t>
            </w:r>
          </w:p>
        </w:tc>
        <w:tc>
          <w:tcPr>
            <w:tcW w:type="dxa" w:w="21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5C000000">
            <w:pPr>
              <w:widowControl w:val="1"/>
              <w:spacing w:after="0" w:before="0"/>
              <w:ind w:firstLine="0" w:left="0" w:right="119"/>
              <w:jc w:val="left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1012622024000005</w:t>
            </w:r>
          </w:p>
        </w:tc>
        <w:tc>
          <w:tcPr>
            <w:tcW w:type="dxa" w:w="13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5D000000">
            <w:pPr>
              <w:widowControl w:val="1"/>
              <w:spacing w:after="0" w:before="0"/>
              <w:ind w:firstLine="0" w:left="0" w:right="119"/>
              <w:jc w:val="left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1 456,00</w:t>
            </w:r>
          </w:p>
        </w:tc>
        <w:tc>
          <w:tcPr>
            <w:tcW w:type="dxa" w:w="90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5E000000">
            <w:pPr>
              <w:widowControl w:val="1"/>
              <w:spacing w:after="0" w:before="0"/>
              <w:ind w:firstLine="0" w:left="0" w:right="119"/>
              <w:jc w:val="left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1</w:t>
            </w:r>
          </w:p>
        </w:tc>
      </w:tr>
      <w:tr>
        <w:tc>
          <w:tcPr>
            <w:tcW w:type="dxa" w:w="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5F000000">
            <w:pPr>
              <w:widowControl w:val="1"/>
              <w:spacing w:after="0" w:before="0"/>
              <w:ind w:firstLine="0" w:left="0" w:right="119"/>
              <w:jc w:val="left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15</w:t>
            </w:r>
          </w:p>
        </w:tc>
        <w:tc>
          <w:tcPr>
            <w:tcW w:type="dxa" w:w="45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60000000">
            <w:pPr>
              <w:widowControl w:val="1"/>
              <w:spacing w:after="0" w:before="0"/>
              <w:ind w:firstLine="0" w:left="0" w:right="119"/>
              <w:jc w:val="left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Табурет для пианино</w:t>
            </w:r>
          </w:p>
        </w:tc>
        <w:tc>
          <w:tcPr>
            <w:tcW w:type="dxa" w:w="21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61000000">
            <w:pPr>
              <w:widowControl w:val="1"/>
              <w:spacing w:after="0" w:before="0"/>
              <w:ind w:firstLine="0" w:left="0" w:right="119"/>
              <w:jc w:val="left"/>
              <w:rPr>
                <w:rFonts w:ascii="XO Thames" w:hAnsi="XO Thames"/>
                <w:color w:val="000000"/>
                <w:sz w:val="20"/>
              </w:rPr>
            </w:pPr>
          </w:p>
        </w:tc>
        <w:tc>
          <w:tcPr>
            <w:tcW w:type="dxa" w:w="13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62000000">
            <w:pPr>
              <w:widowControl w:val="1"/>
              <w:spacing w:after="0" w:before="0"/>
              <w:ind w:firstLine="0" w:left="0" w:right="119"/>
              <w:jc w:val="left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254,00</w:t>
            </w:r>
          </w:p>
        </w:tc>
        <w:tc>
          <w:tcPr>
            <w:tcW w:type="dxa" w:w="90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63000000">
            <w:pPr>
              <w:widowControl w:val="1"/>
              <w:spacing w:after="0" w:before="0"/>
              <w:ind w:firstLine="0" w:left="0" w:right="119"/>
              <w:jc w:val="left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1</w:t>
            </w:r>
          </w:p>
        </w:tc>
      </w:tr>
      <w:tr>
        <w:tc>
          <w:tcPr>
            <w:tcW w:type="dxa" w:w="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64000000">
            <w:pPr>
              <w:widowControl w:val="1"/>
              <w:spacing w:after="0" w:before="0"/>
              <w:ind w:firstLine="0" w:left="0" w:right="119"/>
              <w:jc w:val="left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16</w:t>
            </w:r>
          </w:p>
        </w:tc>
        <w:tc>
          <w:tcPr>
            <w:tcW w:type="dxa" w:w="45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65000000">
            <w:pPr>
              <w:widowControl w:val="1"/>
              <w:spacing w:after="0" w:before="0"/>
              <w:ind w:firstLine="0" w:left="0" w:right="119"/>
              <w:jc w:val="left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Зеркало</w:t>
            </w:r>
          </w:p>
        </w:tc>
        <w:tc>
          <w:tcPr>
            <w:tcW w:type="dxa" w:w="21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66000000">
            <w:pPr>
              <w:widowControl w:val="1"/>
              <w:spacing w:after="0" w:before="0"/>
              <w:ind w:firstLine="0" w:left="0" w:right="119"/>
              <w:jc w:val="left"/>
              <w:rPr>
                <w:rFonts w:ascii="XO Thames" w:hAnsi="XO Thames"/>
                <w:color w:val="000000"/>
                <w:sz w:val="20"/>
              </w:rPr>
            </w:pPr>
          </w:p>
        </w:tc>
        <w:tc>
          <w:tcPr>
            <w:tcW w:type="dxa" w:w="13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67000000">
            <w:pPr>
              <w:widowControl w:val="1"/>
              <w:spacing w:after="0" w:before="0"/>
              <w:ind w:firstLine="0" w:left="0" w:right="119"/>
              <w:jc w:val="left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289,80</w:t>
            </w:r>
          </w:p>
        </w:tc>
        <w:tc>
          <w:tcPr>
            <w:tcW w:type="dxa" w:w="90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68000000">
            <w:pPr>
              <w:widowControl w:val="1"/>
              <w:spacing w:after="0" w:before="0"/>
              <w:ind w:firstLine="0" w:left="0" w:right="119"/>
              <w:jc w:val="left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36</w:t>
            </w:r>
          </w:p>
        </w:tc>
      </w:tr>
      <w:tr>
        <w:tc>
          <w:tcPr>
            <w:tcW w:type="dxa" w:w="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69000000">
            <w:pPr>
              <w:widowControl w:val="1"/>
              <w:spacing w:after="0" w:before="0"/>
              <w:ind w:firstLine="0" w:left="0" w:right="119"/>
              <w:jc w:val="left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17</w:t>
            </w:r>
          </w:p>
        </w:tc>
        <w:tc>
          <w:tcPr>
            <w:tcW w:type="dxa" w:w="45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6A000000">
            <w:pPr>
              <w:widowControl w:val="1"/>
              <w:spacing w:after="0" w:before="0"/>
              <w:ind w:firstLine="0" w:left="0" w:right="119"/>
              <w:jc w:val="left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Кресло (темно-синий_ СН-318</w:t>
            </w:r>
          </w:p>
        </w:tc>
        <w:tc>
          <w:tcPr>
            <w:tcW w:type="dxa" w:w="21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6B000000">
            <w:pPr>
              <w:widowControl w:val="1"/>
              <w:spacing w:after="0" w:before="0"/>
              <w:ind w:firstLine="0" w:left="0" w:right="119"/>
              <w:jc w:val="left"/>
              <w:rPr>
                <w:rFonts w:ascii="XO Thames" w:hAnsi="XO Thames"/>
                <w:color w:val="000000"/>
                <w:sz w:val="20"/>
              </w:rPr>
            </w:pPr>
          </w:p>
        </w:tc>
        <w:tc>
          <w:tcPr>
            <w:tcW w:type="dxa" w:w="13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6C000000">
            <w:pPr>
              <w:widowControl w:val="1"/>
              <w:spacing w:after="0" w:before="0"/>
              <w:ind w:firstLine="0" w:left="0" w:right="119"/>
              <w:jc w:val="left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5 916,00</w:t>
            </w:r>
          </w:p>
        </w:tc>
        <w:tc>
          <w:tcPr>
            <w:tcW w:type="dxa" w:w="90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6D000000">
            <w:pPr>
              <w:widowControl w:val="1"/>
              <w:spacing w:after="0" w:before="0"/>
              <w:ind w:firstLine="0" w:left="0" w:right="119"/>
              <w:jc w:val="left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2</w:t>
            </w:r>
          </w:p>
        </w:tc>
      </w:tr>
      <w:tr>
        <w:tc>
          <w:tcPr>
            <w:tcW w:type="dxa" w:w="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6E000000">
            <w:pPr>
              <w:widowControl w:val="1"/>
              <w:spacing w:after="0" w:before="0"/>
              <w:ind w:firstLine="0" w:left="0" w:right="119"/>
              <w:jc w:val="left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18</w:t>
            </w:r>
          </w:p>
        </w:tc>
        <w:tc>
          <w:tcPr>
            <w:tcW w:type="dxa" w:w="45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6F000000">
            <w:pPr>
              <w:widowControl w:val="1"/>
              <w:spacing w:after="0" w:before="0"/>
              <w:ind w:firstLine="0" w:left="0" w:right="119"/>
              <w:jc w:val="left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Тумба</w:t>
            </w:r>
          </w:p>
        </w:tc>
        <w:tc>
          <w:tcPr>
            <w:tcW w:type="dxa" w:w="21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70000000">
            <w:pPr>
              <w:widowControl w:val="1"/>
              <w:spacing w:after="0" w:before="0"/>
              <w:ind w:firstLine="0" w:left="0" w:right="119"/>
              <w:jc w:val="left"/>
              <w:rPr>
                <w:rFonts w:ascii="XO Thames" w:hAnsi="XO Thames"/>
                <w:color w:val="000000"/>
                <w:sz w:val="20"/>
              </w:rPr>
            </w:pPr>
          </w:p>
        </w:tc>
        <w:tc>
          <w:tcPr>
            <w:tcW w:type="dxa" w:w="13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71000000">
            <w:pPr>
              <w:widowControl w:val="1"/>
              <w:spacing w:after="0" w:before="0"/>
              <w:ind w:firstLine="0" w:left="0" w:right="119"/>
              <w:jc w:val="left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436,88</w:t>
            </w:r>
          </w:p>
        </w:tc>
        <w:tc>
          <w:tcPr>
            <w:tcW w:type="dxa" w:w="90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72000000">
            <w:pPr>
              <w:widowControl w:val="1"/>
              <w:spacing w:after="0" w:before="0"/>
              <w:ind w:firstLine="0" w:left="0" w:right="119"/>
              <w:jc w:val="left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8</w:t>
            </w:r>
          </w:p>
        </w:tc>
      </w:tr>
      <w:tr>
        <w:tc>
          <w:tcPr>
            <w:tcW w:type="dxa" w:w="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73000000">
            <w:pPr>
              <w:widowControl w:val="1"/>
              <w:spacing w:after="0" w:before="0"/>
              <w:ind w:firstLine="0" w:left="0" w:right="119"/>
              <w:jc w:val="left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19</w:t>
            </w:r>
          </w:p>
        </w:tc>
        <w:tc>
          <w:tcPr>
            <w:tcW w:type="dxa" w:w="45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74000000">
            <w:pPr>
              <w:widowControl w:val="1"/>
              <w:spacing w:after="0" w:before="0"/>
              <w:ind w:firstLine="0" w:left="0" w:right="119"/>
              <w:jc w:val="left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Стол раздвижной</w:t>
            </w:r>
          </w:p>
        </w:tc>
        <w:tc>
          <w:tcPr>
            <w:tcW w:type="dxa" w:w="21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75000000">
            <w:pPr>
              <w:widowControl w:val="1"/>
              <w:spacing w:after="0" w:before="0"/>
              <w:ind w:firstLine="0" w:left="0" w:right="119"/>
              <w:jc w:val="left"/>
              <w:rPr>
                <w:rFonts w:ascii="XO Thames" w:hAnsi="XO Thames"/>
                <w:color w:val="000000"/>
                <w:sz w:val="20"/>
              </w:rPr>
            </w:pPr>
          </w:p>
        </w:tc>
        <w:tc>
          <w:tcPr>
            <w:tcW w:type="dxa" w:w="13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76000000">
            <w:pPr>
              <w:widowControl w:val="1"/>
              <w:spacing w:after="0" w:before="0"/>
              <w:ind w:firstLine="0" w:left="0" w:right="119"/>
              <w:jc w:val="left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127,00</w:t>
            </w:r>
          </w:p>
        </w:tc>
        <w:tc>
          <w:tcPr>
            <w:tcW w:type="dxa" w:w="90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77000000">
            <w:pPr>
              <w:widowControl w:val="1"/>
              <w:spacing w:after="0" w:before="0"/>
              <w:ind w:firstLine="0" w:left="0" w:right="119"/>
              <w:jc w:val="left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1</w:t>
            </w:r>
          </w:p>
        </w:tc>
      </w:tr>
      <w:tr>
        <w:tc>
          <w:tcPr>
            <w:tcW w:type="dxa" w:w="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78000000">
            <w:pPr>
              <w:widowControl w:val="1"/>
              <w:spacing w:after="0" w:before="0"/>
              <w:ind w:firstLine="0" w:left="0" w:right="119"/>
              <w:jc w:val="left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20</w:t>
            </w:r>
          </w:p>
        </w:tc>
        <w:tc>
          <w:tcPr>
            <w:tcW w:type="dxa" w:w="45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79000000">
            <w:pPr>
              <w:widowControl w:val="1"/>
              <w:spacing w:after="0" w:before="0"/>
              <w:ind w:firstLine="0" w:left="0" w:right="119"/>
              <w:jc w:val="left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Тумба приставка</w:t>
            </w:r>
          </w:p>
        </w:tc>
        <w:tc>
          <w:tcPr>
            <w:tcW w:type="dxa" w:w="21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7A000000">
            <w:pPr>
              <w:widowControl w:val="1"/>
              <w:spacing w:after="0" w:before="0"/>
              <w:ind w:firstLine="0" w:left="0" w:right="119"/>
              <w:jc w:val="left"/>
              <w:rPr>
                <w:rFonts w:ascii="XO Thames" w:hAnsi="XO Thames"/>
                <w:color w:val="000000"/>
                <w:sz w:val="20"/>
              </w:rPr>
            </w:pPr>
          </w:p>
        </w:tc>
        <w:tc>
          <w:tcPr>
            <w:tcW w:type="dxa" w:w="13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7B000000">
            <w:pPr>
              <w:widowControl w:val="1"/>
              <w:spacing w:after="0" w:before="0"/>
              <w:ind w:firstLine="0" w:left="0" w:right="119"/>
              <w:jc w:val="left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914,40</w:t>
            </w:r>
          </w:p>
        </w:tc>
        <w:tc>
          <w:tcPr>
            <w:tcW w:type="dxa" w:w="90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7C000000">
            <w:pPr>
              <w:widowControl w:val="1"/>
              <w:spacing w:after="0" w:before="0"/>
              <w:ind w:firstLine="0" w:left="0" w:right="119"/>
              <w:jc w:val="left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3</w:t>
            </w:r>
          </w:p>
        </w:tc>
      </w:tr>
      <w:tr>
        <w:tc>
          <w:tcPr>
            <w:tcW w:type="dxa" w:w="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7D000000">
            <w:pPr>
              <w:widowControl w:val="1"/>
              <w:spacing w:after="0" w:before="0"/>
              <w:ind w:firstLine="0" w:left="0" w:right="119"/>
              <w:jc w:val="left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21</w:t>
            </w:r>
          </w:p>
        </w:tc>
        <w:tc>
          <w:tcPr>
            <w:tcW w:type="dxa" w:w="45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7E000000">
            <w:pPr>
              <w:widowControl w:val="1"/>
              <w:spacing w:after="0" w:before="0"/>
              <w:ind w:firstLine="0" w:left="0" w:right="119"/>
              <w:jc w:val="left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Стол приставной (сектор) СМ-01-06</w:t>
            </w:r>
          </w:p>
        </w:tc>
        <w:tc>
          <w:tcPr>
            <w:tcW w:type="dxa" w:w="21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7F000000">
            <w:pPr>
              <w:widowControl w:val="1"/>
              <w:spacing w:after="0" w:before="0"/>
              <w:ind w:firstLine="0" w:left="0" w:right="119"/>
              <w:jc w:val="left"/>
              <w:rPr>
                <w:rFonts w:ascii="XO Thames" w:hAnsi="XO Thames"/>
                <w:color w:val="000000"/>
                <w:sz w:val="20"/>
              </w:rPr>
            </w:pPr>
          </w:p>
        </w:tc>
        <w:tc>
          <w:tcPr>
            <w:tcW w:type="dxa" w:w="13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80000000">
            <w:pPr>
              <w:widowControl w:val="1"/>
              <w:spacing w:after="0" w:before="0"/>
              <w:ind w:firstLine="0" w:left="0" w:right="119"/>
              <w:jc w:val="left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1 859,00</w:t>
            </w:r>
          </w:p>
        </w:tc>
        <w:tc>
          <w:tcPr>
            <w:tcW w:type="dxa" w:w="90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81000000">
            <w:pPr>
              <w:widowControl w:val="1"/>
              <w:spacing w:after="0" w:before="0"/>
              <w:ind w:firstLine="0" w:left="0" w:right="119"/>
              <w:jc w:val="left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1</w:t>
            </w:r>
          </w:p>
        </w:tc>
      </w:tr>
      <w:tr>
        <w:tc>
          <w:tcPr>
            <w:tcW w:type="dxa" w:w="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82000000">
            <w:pPr>
              <w:widowControl w:val="1"/>
              <w:spacing w:after="0" w:before="0"/>
              <w:ind w:firstLine="0" w:left="0" w:right="119"/>
              <w:jc w:val="left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22</w:t>
            </w:r>
          </w:p>
        </w:tc>
        <w:tc>
          <w:tcPr>
            <w:tcW w:type="dxa" w:w="45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83000000">
            <w:pPr>
              <w:widowControl w:val="1"/>
              <w:spacing w:after="0" w:before="0"/>
              <w:ind w:firstLine="0" w:left="0" w:right="119"/>
              <w:jc w:val="left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Шкаф для игрушек</w:t>
            </w:r>
          </w:p>
        </w:tc>
        <w:tc>
          <w:tcPr>
            <w:tcW w:type="dxa" w:w="21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84000000">
            <w:pPr>
              <w:widowControl w:val="1"/>
              <w:spacing w:after="0" w:before="0"/>
              <w:ind w:firstLine="0" w:left="0" w:right="119"/>
              <w:jc w:val="left"/>
              <w:rPr>
                <w:rFonts w:ascii="XO Thames" w:hAnsi="XO Thames"/>
                <w:color w:val="000000"/>
                <w:sz w:val="20"/>
              </w:rPr>
            </w:pPr>
          </w:p>
        </w:tc>
        <w:tc>
          <w:tcPr>
            <w:tcW w:type="dxa" w:w="13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85000000">
            <w:pPr>
              <w:widowControl w:val="1"/>
              <w:spacing w:after="0" w:before="0"/>
              <w:ind w:firstLine="0" w:left="0" w:right="119"/>
              <w:jc w:val="left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516,42</w:t>
            </w:r>
          </w:p>
        </w:tc>
        <w:tc>
          <w:tcPr>
            <w:tcW w:type="dxa" w:w="90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86000000">
            <w:pPr>
              <w:widowControl w:val="1"/>
              <w:spacing w:after="0" w:before="0"/>
              <w:ind w:firstLine="0" w:left="0" w:right="119"/>
              <w:jc w:val="left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3</w:t>
            </w:r>
          </w:p>
        </w:tc>
      </w:tr>
      <w:tr>
        <w:tc>
          <w:tcPr>
            <w:tcW w:type="dxa" w:w="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87000000">
            <w:pPr>
              <w:widowControl w:val="1"/>
              <w:spacing w:after="0" w:before="0"/>
              <w:ind w:firstLine="0" w:left="0" w:right="119"/>
              <w:jc w:val="left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23</w:t>
            </w:r>
          </w:p>
        </w:tc>
        <w:tc>
          <w:tcPr>
            <w:tcW w:type="dxa" w:w="45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88000000">
            <w:pPr>
              <w:widowControl w:val="1"/>
              <w:spacing w:after="0" w:before="0"/>
              <w:ind w:firstLine="0" w:left="0" w:right="119"/>
              <w:jc w:val="left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Бра-светильник</w:t>
            </w:r>
          </w:p>
        </w:tc>
        <w:tc>
          <w:tcPr>
            <w:tcW w:type="dxa" w:w="21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89000000">
            <w:pPr>
              <w:widowControl w:val="1"/>
              <w:spacing w:after="0" w:before="0"/>
              <w:ind w:firstLine="0" w:left="0" w:right="119"/>
              <w:jc w:val="left"/>
              <w:rPr>
                <w:rFonts w:ascii="XO Thames" w:hAnsi="XO Thames"/>
                <w:color w:val="000000"/>
                <w:sz w:val="20"/>
              </w:rPr>
            </w:pPr>
          </w:p>
        </w:tc>
        <w:tc>
          <w:tcPr>
            <w:tcW w:type="dxa" w:w="13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8A000000">
            <w:pPr>
              <w:widowControl w:val="1"/>
              <w:spacing w:after="0" w:before="0"/>
              <w:ind w:firstLine="0" w:left="0" w:right="119"/>
              <w:jc w:val="left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2 908,30</w:t>
            </w:r>
          </w:p>
        </w:tc>
        <w:tc>
          <w:tcPr>
            <w:tcW w:type="dxa" w:w="90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8B000000">
            <w:pPr>
              <w:widowControl w:val="1"/>
              <w:spacing w:after="0" w:before="0"/>
              <w:ind w:firstLine="0" w:left="0" w:right="119"/>
              <w:jc w:val="left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10</w:t>
            </w:r>
          </w:p>
        </w:tc>
      </w:tr>
      <w:tr>
        <w:tc>
          <w:tcPr>
            <w:tcW w:type="dxa" w:w="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8C000000">
            <w:pPr>
              <w:widowControl w:val="1"/>
              <w:spacing w:after="0" w:before="0"/>
              <w:ind w:firstLine="0" w:left="0" w:right="119"/>
              <w:jc w:val="left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24</w:t>
            </w:r>
          </w:p>
        </w:tc>
        <w:tc>
          <w:tcPr>
            <w:tcW w:type="dxa" w:w="45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8D000000">
            <w:pPr>
              <w:widowControl w:val="1"/>
              <w:spacing w:after="0" w:before="0"/>
              <w:ind w:firstLine="0" w:left="0" w:right="119"/>
              <w:jc w:val="left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Стол для переговоров</w:t>
            </w:r>
          </w:p>
        </w:tc>
        <w:tc>
          <w:tcPr>
            <w:tcW w:type="dxa" w:w="21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8E000000">
            <w:pPr>
              <w:widowControl w:val="1"/>
              <w:spacing w:after="0" w:before="0"/>
              <w:ind w:firstLine="0" w:left="0" w:right="119"/>
              <w:jc w:val="left"/>
              <w:rPr>
                <w:rFonts w:ascii="XO Thames" w:hAnsi="XO Thames"/>
                <w:color w:val="000000"/>
                <w:sz w:val="20"/>
              </w:rPr>
            </w:pPr>
          </w:p>
        </w:tc>
        <w:tc>
          <w:tcPr>
            <w:tcW w:type="dxa" w:w="13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8F000000">
            <w:pPr>
              <w:widowControl w:val="1"/>
              <w:spacing w:after="0" w:before="0"/>
              <w:ind w:firstLine="0" w:left="0" w:right="119"/>
              <w:jc w:val="left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2 741,93</w:t>
            </w:r>
          </w:p>
        </w:tc>
        <w:tc>
          <w:tcPr>
            <w:tcW w:type="dxa" w:w="90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90000000">
            <w:pPr>
              <w:widowControl w:val="1"/>
              <w:spacing w:after="0" w:before="0"/>
              <w:ind w:firstLine="0" w:left="0" w:right="119"/>
              <w:jc w:val="left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1</w:t>
            </w:r>
          </w:p>
        </w:tc>
      </w:tr>
      <w:tr>
        <w:tc>
          <w:tcPr>
            <w:tcW w:type="dxa" w:w="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91000000">
            <w:pPr>
              <w:widowControl w:val="1"/>
              <w:spacing w:after="0" w:before="0"/>
              <w:ind w:firstLine="0" w:left="0" w:right="119"/>
              <w:jc w:val="left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25</w:t>
            </w:r>
          </w:p>
        </w:tc>
        <w:tc>
          <w:tcPr>
            <w:tcW w:type="dxa" w:w="45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92000000">
            <w:pPr>
              <w:widowControl w:val="1"/>
              <w:spacing w:after="0" w:before="0"/>
              <w:ind w:firstLine="0" w:left="0" w:right="119"/>
              <w:jc w:val="left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Стол для компьютора</w:t>
            </w:r>
          </w:p>
        </w:tc>
        <w:tc>
          <w:tcPr>
            <w:tcW w:type="dxa" w:w="21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93000000">
            <w:pPr>
              <w:widowControl w:val="1"/>
              <w:spacing w:after="0" w:before="0"/>
              <w:ind w:firstLine="0" w:left="0" w:right="119"/>
              <w:jc w:val="left"/>
              <w:rPr>
                <w:rFonts w:ascii="XO Thames" w:hAnsi="XO Thames"/>
                <w:color w:val="000000"/>
                <w:sz w:val="20"/>
              </w:rPr>
            </w:pPr>
          </w:p>
        </w:tc>
        <w:tc>
          <w:tcPr>
            <w:tcW w:type="dxa" w:w="13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94000000">
            <w:pPr>
              <w:widowControl w:val="1"/>
              <w:spacing w:after="0" w:before="0"/>
              <w:ind w:firstLine="0" w:left="0" w:right="119"/>
              <w:jc w:val="left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9 438,64</w:t>
            </w:r>
          </w:p>
        </w:tc>
        <w:tc>
          <w:tcPr>
            <w:tcW w:type="dxa" w:w="90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95000000">
            <w:pPr>
              <w:widowControl w:val="1"/>
              <w:spacing w:after="0" w:before="0"/>
              <w:ind w:firstLine="0" w:left="0" w:right="119"/>
              <w:jc w:val="left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4</w:t>
            </w:r>
          </w:p>
        </w:tc>
      </w:tr>
      <w:tr>
        <w:tc>
          <w:tcPr>
            <w:tcW w:type="dxa" w:w="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96000000">
            <w:pPr>
              <w:widowControl w:val="1"/>
              <w:spacing w:after="0" w:before="0"/>
              <w:ind w:firstLine="0" w:left="0" w:right="119"/>
              <w:jc w:val="left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26</w:t>
            </w:r>
          </w:p>
        </w:tc>
        <w:tc>
          <w:tcPr>
            <w:tcW w:type="dxa" w:w="45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97000000">
            <w:pPr>
              <w:widowControl w:val="1"/>
              <w:spacing w:after="0" w:before="0"/>
              <w:ind w:firstLine="0" w:left="0" w:right="119"/>
              <w:jc w:val="left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Стол 1 тумбовый</w:t>
            </w:r>
          </w:p>
        </w:tc>
        <w:tc>
          <w:tcPr>
            <w:tcW w:type="dxa" w:w="21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98000000">
            <w:pPr>
              <w:widowControl w:val="1"/>
              <w:spacing w:after="0" w:before="0"/>
              <w:ind w:firstLine="0" w:left="0" w:right="119"/>
              <w:jc w:val="left"/>
              <w:rPr>
                <w:rFonts w:ascii="XO Thames" w:hAnsi="XO Thames"/>
                <w:color w:val="000000"/>
                <w:sz w:val="20"/>
              </w:rPr>
            </w:pPr>
          </w:p>
        </w:tc>
        <w:tc>
          <w:tcPr>
            <w:tcW w:type="dxa" w:w="13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99000000">
            <w:pPr>
              <w:widowControl w:val="1"/>
              <w:spacing w:after="0" w:before="0"/>
              <w:ind w:firstLine="0" w:left="0" w:right="119"/>
              <w:jc w:val="left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3 002,28</w:t>
            </w:r>
          </w:p>
        </w:tc>
        <w:tc>
          <w:tcPr>
            <w:tcW w:type="dxa" w:w="90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9A000000">
            <w:pPr>
              <w:widowControl w:val="1"/>
              <w:spacing w:after="0" w:before="0"/>
              <w:ind w:firstLine="0" w:left="0" w:right="119"/>
              <w:jc w:val="left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3</w:t>
            </w:r>
          </w:p>
        </w:tc>
      </w:tr>
      <w:tr>
        <w:tc>
          <w:tcPr>
            <w:tcW w:type="dxa" w:w="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9B000000">
            <w:pPr>
              <w:widowControl w:val="1"/>
              <w:spacing w:after="0" w:before="0"/>
              <w:ind w:firstLine="0" w:left="0" w:right="119"/>
              <w:jc w:val="left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27</w:t>
            </w:r>
          </w:p>
        </w:tc>
        <w:tc>
          <w:tcPr>
            <w:tcW w:type="dxa" w:w="45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9C000000">
            <w:pPr>
              <w:widowControl w:val="1"/>
              <w:spacing w:after="0" w:before="0"/>
              <w:ind w:firstLine="0" w:left="0" w:right="119"/>
              <w:jc w:val="left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Полотеничница 5-ти секций</w:t>
            </w:r>
          </w:p>
        </w:tc>
        <w:tc>
          <w:tcPr>
            <w:tcW w:type="dxa" w:w="21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9D000000">
            <w:pPr>
              <w:widowControl w:val="1"/>
              <w:spacing w:after="0" w:before="0"/>
              <w:ind w:firstLine="0" w:left="0" w:right="119"/>
              <w:jc w:val="left"/>
              <w:rPr>
                <w:rFonts w:ascii="XO Thames" w:hAnsi="XO Thames"/>
                <w:color w:val="000000"/>
                <w:sz w:val="20"/>
              </w:rPr>
            </w:pPr>
          </w:p>
        </w:tc>
        <w:tc>
          <w:tcPr>
            <w:tcW w:type="dxa" w:w="13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9E000000">
            <w:pPr>
              <w:widowControl w:val="1"/>
              <w:spacing w:after="0" w:before="0"/>
              <w:ind w:firstLine="0" w:left="0" w:right="119"/>
              <w:jc w:val="left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5 140,00</w:t>
            </w:r>
          </w:p>
        </w:tc>
        <w:tc>
          <w:tcPr>
            <w:tcW w:type="dxa" w:w="90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9F000000">
            <w:pPr>
              <w:widowControl w:val="1"/>
              <w:spacing w:after="0" w:before="0"/>
              <w:ind w:firstLine="0" w:left="0" w:right="119"/>
              <w:jc w:val="left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2</w:t>
            </w:r>
          </w:p>
        </w:tc>
      </w:tr>
      <w:tr>
        <w:trPr>
          <w:trHeight w:hRule="atLeast" w:val="200"/>
        </w:trPr>
        <w:tc>
          <w:tcPr>
            <w:tcW w:type="dxa" w:w="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A0000000">
            <w:pPr>
              <w:widowControl w:val="1"/>
              <w:spacing w:after="0" w:before="0"/>
              <w:ind w:firstLine="0" w:left="0" w:right="119"/>
              <w:jc w:val="left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28</w:t>
            </w:r>
          </w:p>
        </w:tc>
        <w:tc>
          <w:tcPr>
            <w:tcW w:type="dxa" w:w="45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A1000000">
            <w:pPr>
              <w:widowControl w:val="1"/>
              <w:spacing w:after="0" w:before="0"/>
              <w:ind w:firstLine="0" w:left="0" w:right="119"/>
              <w:jc w:val="left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Конференц-приставка(95*75*73)</w:t>
            </w:r>
          </w:p>
        </w:tc>
        <w:tc>
          <w:tcPr>
            <w:tcW w:type="dxa" w:w="21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A2000000">
            <w:pPr>
              <w:widowControl w:val="1"/>
              <w:spacing w:after="0" w:before="0"/>
              <w:ind w:firstLine="0" w:left="0" w:right="119"/>
              <w:jc w:val="left"/>
              <w:rPr>
                <w:rFonts w:ascii="XO Thames" w:hAnsi="XO Thames"/>
                <w:color w:val="000000"/>
                <w:sz w:val="20"/>
              </w:rPr>
            </w:pPr>
          </w:p>
        </w:tc>
        <w:tc>
          <w:tcPr>
            <w:tcW w:type="dxa" w:w="13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A3000000">
            <w:pPr>
              <w:widowControl w:val="1"/>
              <w:spacing w:after="0" w:before="0"/>
              <w:ind w:firstLine="0" w:left="0" w:right="119"/>
              <w:jc w:val="left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2 676,48</w:t>
            </w:r>
          </w:p>
        </w:tc>
        <w:tc>
          <w:tcPr>
            <w:tcW w:type="dxa" w:w="90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A4000000">
            <w:pPr>
              <w:widowControl w:val="1"/>
              <w:spacing w:after="0" w:before="0"/>
              <w:ind w:firstLine="0" w:left="0" w:right="119"/>
              <w:jc w:val="left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1</w:t>
            </w:r>
          </w:p>
        </w:tc>
      </w:tr>
      <w:tr>
        <w:trPr>
          <w:trHeight w:hRule="atLeast" w:val="200"/>
        </w:trPr>
        <w:tc>
          <w:tcPr>
            <w:tcW w:type="dxa" w:w="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A5000000">
            <w:pPr>
              <w:widowControl w:val="1"/>
              <w:spacing w:after="0" w:before="0"/>
              <w:ind w:firstLine="0" w:left="0" w:right="119"/>
              <w:jc w:val="left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29</w:t>
            </w:r>
          </w:p>
        </w:tc>
        <w:tc>
          <w:tcPr>
            <w:tcW w:type="dxa" w:w="45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A6000000">
            <w:pPr>
              <w:widowControl w:val="1"/>
              <w:spacing w:after="0" w:before="0"/>
              <w:ind w:firstLine="0" w:left="0" w:right="119"/>
              <w:jc w:val="left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Стенд "МОЯ КРОВАТКА"</w:t>
            </w:r>
          </w:p>
        </w:tc>
        <w:tc>
          <w:tcPr>
            <w:tcW w:type="dxa" w:w="21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A7000000">
            <w:pPr>
              <w:widowControl w:val="1"/>
              <w:spacing w:after="0" w:before="0"/>
              <w:ind w:firstLine="0" w:left="0" w:right="119"/>
              <w:jc w:val="left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М000001860</w:t>
            </w:r>
          </w:p>
        </w:tc>
        <w:tc>
          <w:tcPr>
            <w:tcW w:type="dxa" w:w="13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A8000000">
            <w:pPr>
              <w:widowControl w:val="1"/>
              <w:spacing w:after="0" w:before="0"/>
              <w:ind w:firstLine="0" w:left="0" w:right="119"/>
              <w:jc w:val="left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1 450,00</w:t>
            </w:r>
          </w:p>
        </w:tc>
        <w:tc>
          <w:tcPr>
            <w:tcW w:type="dxa" w:w="90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A9000000">
            <w:pPr>
              <w:widowControl w:val="1"/>
              <w:spacing w:after="0" w:before="0"/>
              <w:ind w:firstLine="0" w:left="0" w:right="119"/>
              <w:jc w:val="left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1</w:t>
            </w:r>
          </w:p>
        </w:tc>
      </w:tr>
      <w:tr>
        <w:trPr>
          <w:trHeight w:hRule="atLeast" w:val="200"/>
        </w:trPr>
        <w:tc>
          <w:tcPr>
            <w:tcW w:type="dxa" w:w="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AA000000">
            <w:pPr>
              <w:widowControl w:val="1"/>
              <w:spacing w:after="0" w:before="0"/>
              <w:ind w:firstLine="0" w:left="0" w:right="119"/>
              <w:jc w:val="left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30</w:t>
            </w:r>
          </w:p>
        </w:tc>
        <w:tc>
          <w:tcPr>
            <w:tcW w:type="dxa" w:w="45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AB000000">
            <w:pPr>
              <w:widowControl w:val="1"/>
              <w:spacing w:after="0" w:before="0"/>
              <w:ind w:firstLine="0" w:left="0" w:right="119"/>
              <w:jc w:val="left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Стенд "МОЯ КРОВАТКА"</w:t>
            </w:r>
          </w:p>
        </w:tc>
        <w:tc>
          <w:tcPr>
            <w:tcW w:type="dxa" w:w="21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AC000000">
            <w:pPr>
              <w:widowControl w:val="1"/>
              <w:spacing w:after="0" w:before="0"/>
              <w:ind w:firstLine="0" w:left="0" w:right="119"/>
              <w:jc w:val="left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М000001861</w:t>
            </w:r>
          </w:p>
        </w:tc>
        <w:tc>
          <w:tcPr>
            <w:tcW w:type="dxa" w:w="13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AD000000">
            <w:pPr>
              <w:widowControl w:val="1"/>
              <w:spacing w:after="0" w:before="0"/>
              <w:ind w:firstLine="0" w:left="0" w:right="119"/>
              <w:jc w:val="left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1 450,00</w:t>
            </w:r>
          </w:p>
        </w:tc>
        <w:tc>
          <w:tcPr>
            <w:tcW w:type="dxa" w:w="90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AE000000">
            <w:pPr>
              <w:widowControl w:val="1"/>
              <w:spacing w:after="0" w:before="0"/>
              <w:ind w:firstLine="0" w:left="0" w:right="119"/>
              <w:jc w:val="left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1</w:t>
            </w:r>
          </w:p>
        </w:tc>
      </w:tr>
      <w:tr>
        <w:trPr>
          <w:trHeight w:hRule="atLeast" w:val="200"/>
        </w:trPr>
        <w:tc>
          <w:tcPr>
            <w:tcW w:type="dxa" w:w="6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AF000000">
            <w:pPr>
              <w:widowControl w:val="1"/>
              <w:spacing w:after="0" w:before="0"/>
              <w:ind w:firstLine="0" w:left="0" w:right="119"/>
              <w:jc w:val="left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31</w:t>
            </w:r>
          </w:p>
        </w:tc>
        <w:tc>
          <w:tcPr>
            <w:tcW w:type="dxa" w:w="45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B0000000">
            <w:pPr>
              <w:widowControl w:val="1"/>
              <w:spacing w:after="0" w:before="0"/>
              <w:ind w:firstLine="0" w:left="0" w:right="119"/>
              <w:jc w:val="left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Шкаф для документов</w:t>
            </w:r>
          </w:p>
        </w:tc>
        <w:tc>
          <w:tcPr>
            <w:tcW w:type="dxa" w:w="21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B1000000">
            <w:pPr>
              <w:widowControl w:val="1"/>
              <w:spacing w:after="0" w:before="0"/>
              <w:ind w:firstLine="0" w:left="0" w:right="119"/>
              <w:jc w:val="left"/>
              <w:rPr>
                <w:rFonts w:ascii="XO Thames" w:hAnsi="XO Thames"/>
                <w:color w:val="000000"/>
                <w:sz w:val="20"/>
              </w:rPr>
            </w:pPr>
          </w:p>
        </w:tc>
        <w:tc>
          <w:tcPr>
            <w:tcW w:type="dxa" w:w="13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B2000000">
            <w:pPr>
              <w:widowControl w:val="1"/>
              <w:spacing w:after="0" w:before="0"/>
              <w:ind w:firstLine="0" w:left="0" w:right="119"/>
              <w:jc w:val="left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1,00</w:t>
            </w:r>
          </w:p>
        </w:tc>
        <w:tc>
          <w:tcPr>
            <w:tcW w:type="dxa" w:w="90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B3000000">
            <w:pPr>
              <w:widowControl w:val="1"/>
              <w:spacing w:after="0" w:before="0"/>
              <w:ind w:firstLine="0" w:left="0" w:right="119"/>
              <w:jc w:val="left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5</w:t>
            </w:r>
          </w:p>
        </w:tc>
      </w:tr>
      <w:tr>
        <w:tc>
          <w:tcPr>
            <w:tcW w:type="dxa" w:w="7384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B4000000">
            <w:pPr>
              <w:widowControl w:val="1"/>
              <w:spacing w:after="0" w:before="0"/>
              <w:ind w:firstLine="0" w:left="0" w:right="119"/>
              <w:jc w:val="left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b w:val="1"/>
                <w:color w:val="000000"/>
                <w:sz w:val="20"/>
              </w:rPr>
              <w:t>ИТОГО:</w:t>
            </w:r>
          </w:p>
        </w:tc>
        <w:tc>
          <w:tcPr>
            <w:tcW w:type="dxa" w:w="13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B5000000">
            <w:pPr>
              <w:widowControl w:val="1"/>
              <w:spacing w:after="0" w:before="0"/>
              <w:ind w:firstLine="0" w:left="0" w:right="119"/>
              <w:jc w:val="left"/>
              <w:rPr>
                <w:rFonts w:ascii="XO Thames" w:hAnsi="XO Thames"/>
                <w:b w:val="1"/>
                <w:color w:val="000000"/>
                <w:sz w:val="20"/>
              </w:rPr>
            </w:pPr>
            <w:r>
              <w:rPr>
                <w:rFonts w:ascii="XO Thames" w:hAnsi="XO Thames"/>
                <w:b w:val="1"/>
                <w:color w:val="000000"/>
                <w:sz w:val="20"/>
              </w:rPr>
              <w:t>151</w:t>
            </w:r>
            <w:r>
              <w:rPr>
                <w:rFonts w:ascii="XO Thames" w:hAnsi="XO Thames"/>
                <w:b w:val="1"/>
                <w:color w:val="000000"/>
                <w:sz w:val="20"/>
              </w:rPr>
              <w:t> </w:t>
            </w:r>
            <w:r>
              <w:rPr>
                <w:rFonts w:ascii="XO Thames" w:hAnsi="XO Thames"/>
                <w:b w:val="1"/>
                <w:color w:val="000000"/>
                <w:sz w:val="20"/>
              </w:rPr>
              <w:t>447,11</w:t>
            </w:r>
          </w:p>
        </w:tc>
        <w:tc>
          <w:tcPr>
            <w:tcW w:type="dxa" w:w="90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B6000000">
            <w:pPr>
              <w:widowControl w:val="1"/>
              <w:spacing w:after="0" w:before="0"/>
              <w:ind w:firstLine="0" w:left="0" w:right="119"/>
              <w:jc w:val="left"/>
              <w:rPr>
                <w:rFonts w:ascii="XO Thames" w:hAnsi="XO Thames"/>
                <w:b w:val="1"/>
                <w:color w:val="000000"/>
                <w:sz w:val="20"/>
              </w:rPr>
            </w:pPr>
            <w:r>
              <w:rPr>
                <w:rFonts w:ascii="XO Thames" w:hAnsi="XO Thames"/>
                <w:b w:val="1"/>
                <w:color w:val="000000"/>
                <w:sz w:val="20"/>
              </w:rPr>
              <w:t>107</w:t>
            </w:r>
          </w:p>
        </w:tc>
      </w:tr>
    </w:tbl>
    <w:p w14:paraId="B7000000">
      <w:pPr>
        <w:widowControl w:val="1"/>
        <w:spacing w:after="0" w:before="0" w:line="240" w:lineRule="auto"/>
        <w:ind w:firstLine="709" w:left="0" w:right="0"/>
        <w:jc w:val="both"/>
        <w:rPr>
          <w:color w:val="000000"/>
        </w:rPr>
      </w:pPr>
    </w:p>
    <w:p w14:paraId="B8000000">
      <w:pPr>
        <w:widowControl w:val="1"/>
        <w:spacing w:after="0" w:before="0" w:line="240" w:lineRule="auto"/>
        <w:ind w:firstLine="709" w:left="0" w:right="0"/>
        <w:jc w:val="both"/>
        <w:rPr>
          <w:color w:val="000000"/>
        </w:rPr>
      </w:pPr>
      <w:r>
        <w:rPr>
          <w:rFonts w:ascii="XO Thames" w:hAnsi="XO Thames"/>
          <w:b w:val="0"/>
          <w:color w:val="000000"/>
          <w:sz w:val="26"/>
        </w:rPr>
        <w:t>2.</w:t>
      </w:r>
      <w:r>
        <w:rPr>
          <w:rFonts w:ascii="XO Thames" w:hAnsi="XO Thames"/>
          <w:b w:val="0"/>
          <w:color w:val="000000"/>
          <w:sz w:val="26"/>
        </w:rPr>
        <w:t> </w:t>
      </w:r>
      <w:r>
        <w:rPr>
          <w:rFonts w:ascii="XO Thames" w:hAnsi="XO Thames"/>
          <w:b w:val="0"/>
          <w:color w:val="000000"/>
          <w:sz w:val="26"/>
        </w:rPr>
        <w:t xml:space="preserve">В нарушение пункта 27 </w:t>
      </w:r>
      <w:r>
        <w:rPr>
          <w:rFonts w:ascii="XO Thames" w:hAnsi="XO Thames"/>
          <w:color w:val="000000"/>
          <w:sz w:val="26"/>
        </w:rPr>
        <w:t>устава, утвержденного распоряжением У</w:t>
      </w:r>
      <w:r>
        <w:rPr>
          <w:rFonts w:ascii="XO Thames" w:hAnsi="XO Thames"/>
          <w:color w:val="000000"/>
          <w:sz w:val="26"/>
        </w:rPr>
        <w:t xml:space="preserve">правления образования и молодежной политики Ненецкого автономного округа </w:t>
      </w:r>
      <w:r>
        <w:rPr>
          <w:rFonts w:ascii="XO Thames" w:hAnsi="XO Thames"/>
          <w:color w:val="000000"/>
          <w:sz w:val="26"/>
        </w:rPr>
        <w:t>от 30.12.2015</w:t>
      </w:r>
      <w:r>
        <w:rPr>
          <w:rFonts w:ascii="XO Thames" w:hAnsi="XO Thames"/>
          <w:color w:val="000000"/>
          <w:sz w:val="26"/>
        </w:rPr>
        <w:br/>
      </w:r>
      <w:r>
        <w:rPr>
          <w:rFonts w:ascii="XO Thames" w:hAnsi="XO Thames"/>
          <w:color w:val="000000"/>
          <w:sz w:val="26"/>
        </w:rPr>
        <w:t xml:space="preserve">№ 1128-р (далее - </w:t>
      </w:r>
      <w:r>
        <w:rPr>
          <w:rFonts w:ascii="XO Thames" w:hAnsi="XO Thames"/>
          <w:color w:val="000000"/>
          <w:sz w:val="26"/>
        </w:rPr>
        <w:t xml:space="preserve">Устав), </w:t>
      </w:r>
      <w:r>
        <w:rPr>
          <w:rFonts w:ascii="XO Thames" w:hAnsi="XO Thames"/>
          <w:b w:val="0"/>
          <w:color w:val="000000"/>
          <w:sz w:val="26"/>
        </w:rPr>
        <w:t xml:space="preserve">объектом контроля не используется </w:t>
      </w:r>
      <w:r>
        <w:rPr>
          <w:rFonts w:ascii="XO Thames" w:hAnsi="XO Thames"/>
          <w:b w:val="0"/>
          <w:color w:val="000000"/>
          <w:sz w:val="26"/>
        </w:rPr>
        <w:t>в соответствии</w:t>
      </w:r>
      <w:r>
        <w:rPr>
          <w:rFonts w:ascii="XO Thames" w:hAnsi="XO Thames"/>
          <w:b w:val="0"/>
          <w:color w:val="000000"/>
          <w:sz w:val="26"/>
        </w:rPr>
        <w:br/>
      </w:r>
      <w:r>
        <w:rPr>
          <w:rFonts w:ascii="XO Thames" w:hAnsi="XO Thames"/>
          <w:b w:val="0"/>
          <w:color w:val="000000"/>
          <w:sz w:val="26"/>
        </w:rPr>
        <w:t>с его назначением 18 объектов движимого имущества в количестве 21 шт. общей стоимостью 155 508,18 руб.  в связи с необходимостью проведения мероприятий</w:t>
      </w:r>
      <w:r>
        <w:rPr>
          <w:rFonts w:ascii="XO Thames" w:hAnsi="XO Thames"/>
          <w:b w:val="0"/>
          <w:color w:val="000000"/>
          <w:sz w:val="26"/>
        </w:rPr>
        <w:br/>
      </w:r>
      <w:r>
        <w:rPr>
          <w:rFonts w:ascii="XO Thames" w:hAnsi="XO Thames"/>
          <w:b w:val="0"/>
          <w:color w:val="000000"/>
          <w:sz w:val="26"/>
        </w:rPr>
        <w:t>по списанию</w:t>
      </w:r>
      <w:r>
        <w:rPr>
          <w:rFonts w:ascii="XO Thames" w:hAnsi="XO Thames"/>
          <w:b w:val="0"/>
          <w:color w:val="000000"/>
          <w:sz w:val="26"/>
        </w:rPr>
        <w:t xml:space="preserve"> </w:t>
      </w:r>
      <w:r>
        <w:rPr>
          <w:rFonts w:ascii="XO Thames" w:hAnsi="XO Thames"/>
          <w:color w:val="000000"/>
          <w:sz w:val="26"/>
        </w:rPr>
        <w:t>(перечень имущества приведен в Таблице 2)</w:t>
      </w:r>
      <w:r>
        <w:rPr>
          <w:rFonts w:ascii="XO Thames" w:hAnsi="XO Thames"/>
          <w:b w:val="0"/>
          <w:color w:val="000000"/>
          <w:sz w:val="26"/>
        </w:rPr>
        <w:t>.</w:t>
      </w:r>
    </w:p>
    <w:p w14:paraId="B9000000">
      <w:pPr>
        <w:widowControl w:val="1"/>
        <w:spacing w:after="0" w:before="0" w:line="240" w:lineRule="auto"/>
        <w:ind w:firstLine="709" w:left="7795" w:right="0"/>
        <w:jc w:val="left"/>
        <w:rPr>
          <w:rFonts w:ascii="XO Thames" w:hAnsi="XO Thames"/>
          <w:b w:val="0"/>
          <w:color w:val="000000"/>
          <w:sz w:val="26"/>
        </w:rPr>
      </w:pPr>
      <w:r>
        <w:rPr>
          <w:rFonts w:ascii="XO Thames" w:hAnsi="XO Thames"/>
          <w:b w:val="0"/>
          <w:color w:val="000000"/>
          <w:sz w:val="26"/>
        </w:rPr>
        <w:t>Таблица 2</w:t>
      </w:r>
    </w:p>
    <w:tbl>
      <w:tblPr>
        <w:tblStyle w:val="Style_4"/>
        <w:tblW w:type="auto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679"/>
        <w:gridCol w:w="4920"/>
        <w:gridCol w:w="1759"/>
        <w:gridCol w:w="1365"/>
        <w:gridCol w:w="1421"/>
      </w:tblGrid>
      <w:tr>
        <w:trPr>
          <w:trHeight w:hRule="atLeast" w:val="420"/>
        </w:trPr>
        <w:tc>
          <w:tcPr>
            <w:tcW w:type="dxa" w:w="6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A000000">
            <w:pPr>
              <w:widowControl w:val="1"/>
              <w:spacing w:after="0" w:before="0"/>
              <w:ind w:firstLine="0" w:left="0" w:right="119"/>
              <w:jc w:val="left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 xml:space="preserve">№ </w:t>
            </w:r>
            <w:r>
              <w:rPr>
                <w:rFonts w:ascii="XO Thames" w:hAnsi="XO Thames"/>
                <w:color w:val="000000"/>
                <w:sz w:val="20"/>
              </w:rPr>
              <w:t>п/п</w:t>
            </w:r>
          </w:p>
        </w:tc>
        <w:tc>
          <w:tcPr>
            <w:tcW w:type="dxa" w:w="49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B000000">
            <w:pPr>
              <w:widowControl w:val="1"/>
              <w:spacing w:after="0" w:before="0"/>
              <w:ind w:firstLine="0" w:left="0" w:right="119"/>
              <w:jc w:val="left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Наименование имущества</w:t>
            </w:r>
          </w:p>
        </w:tc>
        <w:tc>
          <w:tcPr>
            <w:tcW w:type="dxa" w:w="175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C000000">
            <w:pPr>
              <w:widowControl w:val="1"/>
              <w:spacing w:after="0" w:before="0"/>
              <w:ind w:firstLine="0" w:left="0" w:right="119"/>
              <w:jc w:val="left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Инвентарный номер</w:t>
            </w:r>
          </w:p>
        </w:tc>
        <w:tc>
          <w:tcPr>
            <w:tcW w:type="dxa" w:w="13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D000000">
            <w:pPr>
              <w:widowControl w:val="1"/>
              <w:spacing w:after="0" w:before="0"/>
              <w:ind w:firstLine="0" w:left="0" w:right="119"/>
              <w:jc w:val="left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Стоимость, руб.</w:t>
            </w:r>
          </w:p>
        </w:tc>
        <w:tc>
          <w:tcPr>
            <w:tcW w:type="dxa" w:w="14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E000000">
            <w:pPr>
              <w:widowControl w:val="1"/>
              <w:spacing w:after="0" w:before="0"/>
              <w:ind w:firstLine="0" w:left="0" w:right="119"/>
              <w:jc w:val="left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Кол-во, руб.</w:t>
            </w:r>
          </w:p>
        </w:tc>
      </w:tr>
      <w:tr>
        <w:tc>
          <w:tcPr>
            <w:tcW w:type="dxa" w:w="6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F000000">
            <w:pPr>
              <w:widowControl w:val="1"/>
              <w:spacing w:after="0" w:before="0"/>
              <w:ind w:firstLine="0" w:left="0" w:right="119"/>
              <w:jc w:val="left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1</w:t>
            </w:r>
          </w:p>
        </w:tc>
        <w:tc>
          <w:tcPr>
            <w:tcW w:type="dxa" w:w="49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0000000">
            <w:pPr>
              <w:widowControl w:val="1"/>
              <w:spacing w:after="0" w:before="0"/>
              <w:ind w:firstLine="0" w:left="0" w:right="119"/>
              <w:jc w:val="left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Телефон</w:t>
            </w:r>
          </w:p>
        </w:tc>
        <w:tc>
          <w:tcPr>
            <w:tcW w:type="dxa" w:w="175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1000000">
            <w:pPr>
              <w:widowControl w:val="1"/>
              <w:spacing w:after="0" w:before="0"/>
              <w:ind w:firstLine="0" w:left="0" w:right="119"/>
              <w:jc w:val="left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М000000879/01</w:t>
            </w:r>
          </w:p>
        </w:tc>
        <w:tc>
          <w:tcPr>
            <w:tcW w:type="dxa" w:w="13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2000000">
            <w:pPr>
              <w:widowControl w:val="1"/>
              <w:spacing w:after="0" w:before="0"/>
              <w:ind w:firstLine="0" w:left="0" w:right="119"/>
              <w:jc w:val="left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3 473,61</w:t>
            </w:r>
          </w:p>
        </w:tc>
        <w:tc>
          <w:tcPr>
            <w:tcW w:type="dxa" w:w="14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3000000">
            <w:pPr>
              <w:widowControl w:val="1"/>
              <w:spacing w:after="0" w:before="0"/>
              <w:ind w:firstLine="0" w:left="0" w:right="119"/>
              <w:jc w:val="left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1</w:t>
            </w:r>
          </w:p>
        </w:tc>
      </w:tr>
      <w:tr>
        <w:tc>
          <w:tcPr>
            <w:tcW w:type="dxa" w:w="6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4000000">
            <w:pPr>
              <w:widowControl w:val="1"/>
              <w:spacing w:after="0" w:before="0"/>
              <w:ind w:firstLine="0" w:left="0" w:right="119"/>
              <w:jc w:val="left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2</w:t>
            </w:r>
          </w:p>
        </w:tc>
        <w:tc>
          <w:tcPr>
            <w:tcW w:type="dxa" w:w="49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5000000">
            <w:pPr>
              <w:widowControl w:val="1"/>
              <w:spacing w:after="0" w:before="0"/>
              <w:ind w:firstLine="0" w:left="0" w:right="119"/>
              <w:jc w:val="left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Телефон</w:t>
            </w:r>
          </w:p>
        </w:tc>
        <w:tc>
          <w:tcPr>
            <w:tcW w:type="dxa" w:w="175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6000000">
            <w:pPr>
              <w:widowControl w:val="1"/>
              <w:spacing w:after="0" w:before="0"/>
              <w:ind w:firstLine="0" w:left="0" w:right="119"/>
              <w:jc w:val="left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М000000879/02</w:t>
            </w:r>
          </w:p>
        </w:tc>
        <w:tc>
          <w:tcPr>
            <w:tcW w:type="dxa" w:w="13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7000000">
            <w:pPr>
              <w:widowControl w:val="1"/>
              <w:spacing w:after="0" w:before="0"/>
              <w:ind w:firstLine="0" w:left="0" w:right="119"/>
              <w:jc w:val="left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3 473,61</w:t>
            </w:r>
          </w:p>
        </w:tc>
        <w:tc>
          <w:tcPr>
            <w:tcW w:type="dxa" w:w="14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8000000">
            <w:pPr>
              <w:widowControl w:val="1"/>
              <w:spacing w:after="0" w:before="0"/>
              <w:ind w:firstLine="0" w:left="0" w:right="119"/>
              <w:jc w:val="left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1</w:t>
            </w:r>
          </w:p>
        </w:tc>
      </w:tr>
      <w:tr>
        <w:tc>
          <w:tcPr>
            <w:tcW w:type="dxa" w:w="6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9000000">
            <w:pPr>
              <w:widowControl w:val="1"/>
              <w:spacing w:after="0" w:before="0"/>
              <w:ind w:firstLine="0" w:left="0" w:right="119"/>
              <w:jc w:val="left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3</w:t>
            </w:r>
          </w:p>
        </w:tc>
        <w:tc>
          <w:tcPr>
            <w:tcW w:type="dxa" w:w="49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A000000">
            <w:pPr>
              <w:widowControl w:val="1"/>
              <w:spacing w:after="0" w:before="0"/>
              <w:ind w:firstLine="0" w:left="0" w:right="119"/>
              <w:jc w:val="left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Морозильная камера "Минск"</w:t>
            </w:r>
          </w:p>
        </w:tc>
        <w:tc>
          <w:tcPr>
            <w:tcW w:type="dxa" w:w="175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B000000">
            <w:pPr>
              <w:widowControl w:val="1"/>
              <w:spacing w:after="0" w:before="0"/>
              <w:ind w:firstLine="0" w:left="0" w:right="119"/>
              <w:jc w:val="left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М000000868</w:t>
            </w:r>
          </w:p>
        </w:tc>
        <w:tc>
          <w:tcPr>
            <w:tcW w:type="dxa" w:w="13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C000000">
            <w:pPr>
              <w:widowControl w:val="1"/>
              <w:spacing w:after="0" w:before="0"/>
              <w:ind w:firstLine="0" w:left="0" w:right="119"/>
              <w:jc w:val="left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15 445,65</w:t>
            </w:r>
          </w:p>
        </w:tc>
        <w:tc>
          <w:tcPr>
            <w:tcW w:type="dxa" w:w="14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D000000">
            <w:pPr>
              <w:widowControl w:val="1"/>
              <w:spacing w:after="0" w:before="0"/>
              <w:ind w:firstLine="0" w:left="0" w:right="119"/>
              <w:jc w:val="left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1</w:t>
            </w:r>
          </w:p>
        </w:tc>
      </w:tr>
      <w:tr>
        <w:tc>
          <w:tcPr>
            <w:tcW w:type="dxa" w:w="6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E000000">
            <w:pPr>
              <w:widowControl w:val="1"/>
              <w:spacing w:after="0" w:before="0"/>
              <w:ind w:firstLine="0" w:left="0" w:right="119"/>
              <w:jc w:val="left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4</w:t>
            </w:r>
          </w:p>
        </w:tc>
        <w:tc>
          <w:tcPr>
            <w:tcW w:type="dxa" w:w="49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F000000">
            <w:pPr>
              <w:widowControl w:val="1"/>
              <w:spacing w:after="0" w:before="0"/>
              <w:ind w:firstLine="0" w:left="0" w:right="119"/>
              <w:jc w:val="left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Ковер 1,2/1,8</w:t>
            </w:r>
          </w:p>
        </w:tc>
        <w:tc>
          <w:tcPr>
            <w:tcW w:type="dxa" w:w="175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0000000">
            <w:pPr>
              <w:widowControl w:val="1"/>
              <w:spacing w:after="0" w:before="0"/>
              <w:ind w:firstLine="0" w:left="0" w:right="119"/>
              <w:jc w:val="left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Б000001117</w:t>
            </w:r>
          </w:p>
        </w:tc>
        <w:tc>
          <w:tcPr>
            <w:tcW w:type="dxa" w:w="13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1000000">
            <w:pPr>
              <w:widowControl w:val="1"/>
              <w:spacing w:after="0" w:before="0"/>
              <w:ind w:firstLine="0" w:left="0" w:right="119"/>
              <w:jc w:val="left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3 286,00</w:t>
            </w:r>
          </w:p>
        </w:tc>
        <w:tc>
          <w:tcPr>
            <w:tcW w:type="dxa" w:w="14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2000000">
            <w:pPr>
              <w:widowControl w:val="1"/>
              <w:spacing w:after="0" w:before="0"/>
              <w:ind w:firstLine="0" w:left="0" w:right="119"/>
              <w:jc w:val="left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1</w:t>
            </w:r>
          </w:p>
        </w:tc>
      </w:tr>
      <w:tr>
        <w:tc>
          <w:tcPr>
            <w:tcW w:type="dxa" w:w="6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3000000">
            <w:pPr>
              <w:widowControl w:val="1"/>
              <w:spacing w:after="0" w:before="0"/>
              <w:ind w:firstLine="0" w:left="0" w:right="119"/>
              <w:jc w:val="left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5</w:t>
            </w:r>
          </w:p>
        </w:tc>
        <w:tc>
          <w:tcPr>
            <w:tcW w:type="dxa" w:w="49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4000000">
            <w:pPr>
              <w:widowControl w:val="1"/>
              <w:spacing w:after="0" w:before="0"/>
              <w:ind w:firstLine="0" w:left="0" w:right="119"/>
              <w:jc w:val="left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Электромясорубка</w:t>
            </w:r>
          </w:p>
        </w:tc>
        <w:tc>
          <w:tcPr>
            <w:tcW w:type="dxa" w:w="175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5000000">
            <w:pPr>
              <w:widowControl w:val="1"/>
              <w:spacing w:after="0" w:before="0"/>
              <w:ind w:firstLine="0" w:left="0" w:right="119"/>
              <w:jc w:val="left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М000000883</w:t>
            </w:r>
          </w:p>
        </w:tc>
        <w:tc>
          <w:tcPr>
            <w:tcW w:type="dxa" w:w="13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6000000">
            <w:pPr>
              <w:widowControl w:val="1"/>
              <w:spacing w:after="0" w:before="0"/>
              <w:ind w:firstLine="0" w:left="0" w:right="119"/>
              <w:jc w:val="left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17 013,81</w:t>
            </w:r>
          </w:p>
        </w:tc>
        <w:tc>
          <w:tcPr>
            <w:tcW w:type="dxa" w:w="14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7000000">
            <w:pPr>
              <w:widowControl w:val="1"/>
              <w:spacing w:after="0" w:before="0"/>
              <w:ind w:firstLine="0" w:left="0" w:right="119"/>
              <w:jc w:val="left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1</w:t>
            </w:r>
          </w:p>
        </w:tc>
      </w:tr>
      <w:tr>
        <w:tc>
          <w:tcPr>
            <w:tcW w:type="dxa" w:w="6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8000000">
            <w:pPr>
              <w:widowControl w:val="1"/>
              <w:spacing w:after="0" w:before="0"/>
              <w:ind w:firstLine="0" w:left="0" w:right="119"/>
              <w:jc w:val="left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6</w:t>
            </w:r>
          </w:p>
        </w:tc>
        <w:tc>
          <w:tcPr>
            <w:tcW w:type="dxa" w:w="49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9000000">
            <w:pPr>
              <w:widowControl w:val="1"/>
              <w:spacing w:after="0" w:before="0"/>
              <w:ind w:firstLine="0" w:left="0" w:right="119"/>
              <w:jc w:val="left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Овощерезка СL 30</w:t>
            </w:r>
          </w:p>
        </w:tc>
        <w:tc>
          <w:tcPr>
            <w:tcW w:type="dxa" w:w="175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A000000">
            <w:pPr>
              <w:widowControl w:val="1"/>
              <w:spacing w:after="0" w:before="0"/>
              <w:ind w:firstLine="0" w:left="0" w:right="119"/>
              <w:jc w:val="left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М000001203</w:t>
            </w:r>
          </w:p>
        </w:tc>
        <w:tc>
          <w:tcPr>
            <w:tcW w:type="dxa" w:w="13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B000000">
            <w:pPr>
              <w:widowControl w:val="1"/>
              <w:spacing w:after="0" w:before="0"/>
              <w:ind w:firstLine="0" w:left="0" w:right="119"/>
              <w:jc w:val="left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61 002,00</w:t>
            </w:r>
          </w:p>
        </w:tc>
        <w:tc>
          <w:tcPr>
            <w:tcW w:type="dxa" w:w="14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C000000">
            <w:pPr>
              <w:widowControl w:val="1"/>
              <w:spacing w:after="0" w:before="0"/>
              <w:ind w:firstLine="0" w:left="0" w:right="119"/>
              <w:jc w:val="left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1</w:t>
            </w:r>
          </w:p>
        </w:tc>
      </w:tr>
      <w:tr>
        <w:tc>
          <w:tcPr>
            <w:tcW w:type="dxa" w:w="6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D000000">
            <w:pPr>
              <w:widowControl w:val="1"/>
              <w:spacing w:after="0" w:before="0"/>
              <w:ind w:firstLine="0" w:left="0" w:right="119"/>
              <w:jc w:val="left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7</w:t>
            </w:r>
          </w:p>
        </w:tc>
        <w:tc>
          <w:tcPr>
            <w:tcW w:type="dxa" w:w="49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E000000">
            <w:pPr>
              <w:widowControl w:val="1"/>
              <w:spacing w:after="0" w:before="0"/>
              <w:ind w:firstLine="0" w:left="0" w:right="119"/>
              <w:jc w:val="left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Видеокамера уличная HiWatch</w:t>
            </w:r>
          </w:p>
        </w:tc>
        <w:tc>
          <w:tcPr>
            <w:tcW w:type="dxa" w:w="175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F000000">
            <w:pPr>
              <w:widowControl w:val="1"/>
              <w:spacing w:after="0" w:before="0"/>
              <w:ind w:firstLine="0" w:left="0" w:right="119"/>
              <w:jc w:val="left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001000114</w:t>
            </w:r>
          </w:p>
        </w:tc>
        <w:tc>
          <w:tcPr>
            <w:tcW w:type="dxa" w:w="13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0000000">
            <w:pPr>
              <w:widowControl w:val="1"/>
              <w:spacing w:after="0" w:before="0"/>
              <w:ind w:firstLine="0" w:left="0" w:right="119"/>
              <w:jc w:val="left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14 500,00</w:t>
            </w:r>
          </w:p>
        </w:tc>
        <w:tc>
          <w:tcPr>
            <w:tcW w:type="dxa" w:w="14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1000000">
            <w:pPr>
              <w:widowControl w:val="1"/>
              <w:spacing w:after="0" w:before="0"/>
              <w:ind w:firstLine="0" w:left="0" w:right="119"/>
              <w:jc w:val="left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1</w:t>
            </w:r>
          </w:p>
        </w:tc>
      </w:tr>
      <w:tr>
        <w:tc>
          <w:tcPr>
            <w:tcW w:type="dxa" w:w="6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2000000">
            <w:pPr>
              <w:widowControl w:val="1"/>
              <w:spacing w:after="0" w:before="0"/>
              <w:ind w:firstLine="0" w:left="0" w:right="119"/>
              <w:jc w:val="left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8</w:t>
            </w:r>
          </w:p>
        </w:tc>
        <w:tc>
          <w:tcPr>
            <w:tcW w:type="dxa" w:w="49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3000000">
            <w:pPr>
              <w:widowControl w:val="1"/>
              <w:spacing w:after="0" w:before="0"/>
              <w:ind w:firstLine="0" w:left="0" w:right="119"/>
              <w:jc w:val="left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Огнетушитель ОП-4</w:t>
            </w:r>
          </w:p>
        </w:tc>
        <w:tc>
          <w:tcPr>
            <w:tcW w:type="dxa" w:w="175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4000000">
            <w:pPr>
              <w:widowControl w:val="1"/>
              <w:spacing w:after="0" w:before="0"/>
              <w:ind w:firstLine="0" w:left="0" w:right="119"/>
              <w:jc w:val="left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001000087</w:t>
            </w:r>
          </w:p>
        </w:tc>
        <w:tc>
          <w:tcPr>
            <w:tcW w:type="dxa" w:w="13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5000000">
            <w:pPr>
              <w:widowControl w:val="1"/>
              <w:spacing w:after="0" w:before="0"/>
              <w:ind w:firstLine="0" w:left="0" w:right="119"/>
              <w:jc w:val="left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1 550,00</w:t>
            </w:r>
          </w:p>
        </w:tc>
        <w:tc>
          <w:tcPr>
            <w:tcW w:type="dxa" w:w="14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6000000">
            <w:pPr>
              <w:widowControl w:val="1"/>
              <w:spacing w:after="0" w:before="0"/>
              <w:ind w:firstLine="0" w:left="0" w:right="119"/>
              <w:jc w:val="left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1</w:t>
            </w:r>
          </w:p>
        </w:tc>
      </w:tr>
      <w:tr>
        <w:tc>
          <w:tcPr>
            <w:tcW w:type="dxa" w:w="6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7000000">
            <w:pPr>
              <w:widowControl w:val="1"/>
              <w:spacing w:after="0" w:before="0"/>
              <w:ind w:firstLine="0" w:left="0" w:right="119"/>
              <w:jc w:val="left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9</w:t>
            </w:r>
          </w:p>
        </w:tc>
        <w:tc>
          <w:tcPr>
            <w:tcW w:type="dxa" w:w="49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8000000">
            <w:pPr>
              <w:widowControl w:val="1"/>
              <w:spacing w:after="0" w:before="0"/>
              <w:ind w:firstLine="0" w:left="0" w:right="119"/>
              <w:jc w:val="left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Огнетушитель ОП-4</w:t>
            </w:r>
          </w:p>
        </w:tc>
        <w:tc>
          <w:tcPr>
            <w:tcW w:type="dxa" w:w="175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9000000">
            <w:pPr>
              <w:widowControl w:val="1"/>
              <w:spacing w:after="0" w:before="0"/>
              <w:ind w:firstLine="0" w:left="0" w:right="119"/>
              <w:jc w:val="left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001000088</w:t>
            </w:r>
          </w:p>
        </w:tc>
        <w:tc>
          <w:tcPr>
            <w:tcW w:type="dxa" w:w="13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A000000">
            <w:pPr>
              <w:widowControl w:val="1"/>
              <w:spacing w:after="0" w:before="0"/>
              <w:ind w:firstLine="0" w:left="0" w:right="119"/>
              <w:jc w:val="left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1 550,00</w:t>
            </w:r>
          </w:p>
        </w:tc>
        <w:tc>
          <w:tcPr>
            <w:tcW w:type="dxa" w:w="14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B000000">
            <w:pPr>
              <w:widowControl w:val="1"/>
              <w:spacing w:after="0" w:before="0"/>
              <w:ind w:firstLine="0" w:left="0" w:right="119"/>
              <w:jc w:val="left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1</w:t>
            </w:r>
          </w:p>
        </w:tc>
      </w:tr>
      <w:tr>
        <w:tc>
          <w:tcPr>
            <w:tcW w:type="dxa" w:w="6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C000000">
            <w:pPr>
              <w:widowControl w:val="1"/>
              <w:spacing w:after="0" w:before="0"/>
              <w:ind w:firstLine="0" w:left="0" w:right="119"/>
              <w:jc w:val="left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10</w:t>
            </w:r>
          </w:p>
        </w:tc>
        <w:tc>
          <w:tcPr>
            <w:tcW w:type="dxa" w:w="49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D000000">
            <w:pPr>
              <w:widowControl w:val="1"/>
              <w:spacing w:after="0" w:before="0"/>
              <w:ind w:firstLine="0" w:left="0" w:right="119"/>
              <w:jc w:val="left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Огнетушитель ОП-4</w:t>
            </w:r>
          </w:p>
        </w:tc>
        <w:tc>
          <w:tcPr>
            <w:tcW w:type="dxa" w:w="175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E000000">
            <w:pPr>
              <w:widowControl w:val="1"/>
              <w:spacing w:after="0" w:before="0"/>
              <w:ind w:firstLine="0" w:left="0" w:right="119"/>
              <w:jc w:val="left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001000089</w:t>
            </w:r>
          </w:p>
        </w:tc>
        <w:tc>
          <w:tcPr>
            <w:tcW w:type="dxa" w:w="13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F000000">
            <w:pPr>
              <w:widowControl w:val="1"/>
              <w:spacing w:after="0" w:before="0"/>
              <w:ind w:firstLine="0" w:left="0" w:right="119"/>
              <w:jc w:val="left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1 550,00</w:t>
            </w:r>
          </w:p>
        </w:tc>
        <w:tc>
          <w:tcPr>
            <w:tcW w:type="dxa" w:w="14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0000000">
            <w:pPr>
              <w:widowControl w:val="1"/>
              <w:spacing w:after="0" w:before="0"/>
              <w:ind w:firstLine="0" w:left="0" w:right="119"/>
              <w:jc w:val="left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1</w:t>
            </w:r>
          </w:p>
        </w:tc>
      </w:tr>
      <w:tr>
        <w:tc>
          <w:tcPr>
            <w:tcW w:type="dxa" w:w="6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1000000">
            <w:pPr>
              <w:widowControl w:val="1"/>
              <w:spacing w:after="0" w:before="0"/>
              <w:ind w:firstLine="0" w:left="0" w:right="119"/>
              <w:jc w:val="left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11</w:t>
            </w:r>
          </w:p>
        </w:tc>
        <w:tc>
          <w:tcPr>
            <w:tcW w:type="dxa" w:w="49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2000000">
            <w:pPr>
              <w:widowControl w:val="1"/>
              <w:spacing w:after="0" w:before="0"/>
              <w:ind w:firstLine="0" w:left="0" w:right="119"/>
              <w:jc w:val="left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Огнетушитель ОП-4</w:t>
            </w:r>
          </w:p>
        </w:tc>
        <w:tc>
          <w:tcPr>
            <w:tcW w:type="dxa" w:w="175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3000000">
            <w:pPr>
              <w:widowControl w:val="1"/>
              <w:spacing w:after="0" w:before="0"/>
              <w:ind w:firstLine="0" w:left="0" w:right="119"/>
              <w:jc w:val="left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001000090</w:t>
            </w:r>
          </w:p>
        </w:tc>
        <w:tc>
          <w:tcPr>
            <w:tcW w:type="dxa" w:w="13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4000000">
            <w:pPr>
              <w:widowControl w:val="1"/>
              <w:spacing w:after="0" w:before="0"/>
              <w:ind w:firstLine="0" w:left="0" w:right="119"/>
              <w:jc w:val="left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1 550,00</w:t>
            </w:r>
          </w:p>
        </w:tc>
        <w:tc>
          <w:tcPr>
            <w:tcW w:type="dxa" w:w="14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5000000">
            <w:pPr>
              <w:widowControl w:val="1"/>
              <w:spacing w:after="0" w:before="0"/>
              <w:ind w:firstLine="0" w:left="0" w:right="119"/>
              <w:jc w:val="left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1</w:t>
            </w:r>
          </w:p>
        </w:tc>
      </w:tr>
      <w:tr>
        <w:tc>
          <w:tcPr>
            <w:tcW w:type="dxa" w:w="6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6000000">
            <w:pPr>
              <w:widowControl w:val="1"/>
              <w:spacing w:after="0" w:before="0"/>
              <w:ind w:firstLine="0" w:left="0" w:right="119"/>
              <w:jc w:val="left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12</w:t>
            </w:r>
          </w:p>
        </w:tc>
        <w:tc>
          <w:tcPr>
            <w:tcW w:type="dxa" w:w="49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7000000">
            <w:pPr>
              <w:widowControl w:val="1"/>
              <w:spacing w:after="0" w:before="0"/>
              <w:ind w:firstLine="0" w:left="0" w:right="119"/>
              <w:jc w:val="left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Огнетушитель ОП-4</w:t>
            </w:r>
          </w:p>
        </w:tc>
        <w:tc>
          <w:tcPr>
            <w:tcW w:type="dxa" w:w="175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8000000">
            <w:pPr>
              <w:widowControl w:val="1"/>
              <w:spacing w:after="0" w:before="0"/>
              <w:ind w:firstLine="0" w:left="0" w:right="119"/>
              <w:jc w:val="left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001000091</w:t>
            </w:r>
          </w:p>
        </w:tc>
        <w:tc>
          <w:tcPr>
            <w:tcW w:type="dxa" w:w="13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9000000">
            <w:pPr>
              <w:widowControl w:val="1"/>
              <w:spacing w:after="0" w:before="0"/>
              <w:ind w:firstLine="0" w:left="0" w:right="119"/>
              <w:jc w:val="left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1 550,00</w:t>
            </w:r>
          </w:p>
        </w:tc>
        <w:tc>
          <w:tcPr>
            <w:tcW w:type="dxa" w:w="14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A000000">
            <w:pPr>
              <w:widowControl w:val="1"/>
              <w:spacing w:after="0" w:before="0"/>
              <w:ind w:firstLine="0" w:left="0" w:right="119"/>
              <w:jc w:val="left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1</w:t>
            </w:r>
          </w:p>
        </w:tc>
      </w:tr>
      <w:tr>
        <w:trPr>
          <w:trHeight w:hRule="atLeast" w:val="200"/>
        </w:trPr>
        <w:tc>
          <w:tcPr>
            <w:tcW w:type="dxa" w:w="6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B000000">
            <w:pPr>
              <w:widowControl w:val="1"/>
              <w:spacing w:after="0" w:before="0"/>
              <w:ind w:firstLine="0" w:left="0" w:right="119"/>
              <w:jc w:val="left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13</w:t>
            </w:r>
          </w:p>
        </w:tc>
        <w:tc>
          <w:tcPr>
            <w:tcW w:type="dxa" w:w="49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C000000">
            <w:pPr>
              <w:widowControl w:val="1"/>
              <w:spacing w:after="0" w:before="0"/>
              <w:ind w:firstLine="0" w:left="0" w:right="119"/>
              <w:jc w:val="left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Облучатель бактерицидный</w:t>
            </w:r>
          </w:p>
        </w:tc>
        <w:tc>
          <w:tcPr>
            <w:tcW w:type="dxa" w:w="175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D000000">
            <w:pPr>
              <w:widowControl w:val="1"/>
              <w:spacing w:after="0" w:before="0"/>
              <w:ind w:firstLine="0" w:left="0" w:right="119"/>
              <w:jc w:val="left"/>
              <w:rPr>
                <w:rFonts w:ascii="XO Thames" w:hAnsi="XO Thames"/>
                <w:color w:val="000000"/>
                <w:sz w:val="20"/>
              </w:rPr>
            </w:pPr>
          </w:p>
        </w:tc>
        <w:tc>
          <w:tcPr>
            <w:tcW w:type="dxa" w:w="13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E000000">
            <w:pPr>
              <w:widowControl w:val="1"/>
              <w:spacing w:after="0" w:before="0"/>
              <w:ind w:firstLine="0" w:left="0" w:right="119"/>
              <w:jc w:val="left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4 600,00</w:t>
            </w:r>
          </w:p>
        </w:tc>
        <w:tc>
          <w:tcPr>
            <w:tcW w:type="dxa" w:w="14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F000000">
            <w:pPr>
              <w:widowControl w:val="1"/>
              <w:spacing w:after="0" w:before="0"/>
              <w:ind w:firstLine="0" w:left="0" w:right="119"/>
              <w:jc w:val="left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2</w:t>
            </w:r>
          </w:p>
        </w:tc>
      </w:tr>
      <w:tr>
        <w:trPr>
          <w:trHeight w:hRule="atLeast" w:val="200"/>
        </w:trPr>
        <w:tc>
          <w:tcPr>
            <w:tcW w:type="dxa" w:w="6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0010000">
            <w:pPr>
              <w:widowControl w:val="1"/>
              <w:spacing w:after="0" w:before="0"/>
              <w:ind w:firstLine="0" w:left="0" w:right="119"/>
              <w:jc w:val="left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14</w:t>
            </w:r>
          </w:p>
        </w:tc>
        <w:tc>
          <w:tcPr>
            <w:tcW w:type="dxa" w:w="49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1010000">
            <w:pPr>
              <w:widowControl w:val="1"/>
              <w:spacing w:after="0" w:before="0"/>
              <w:ind w:firstLine="0" w:left="0" w:right="119"/>
              <w:jc w:val="left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Пианино</w:t>
            </w:r>
          </w:p>
        </w:tc>
        <w:tc>
          <w:tcPr>
            <w:tcW w:type="dxa" w:w="175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2010000">
            <w:pPr>
              <w:widowControl w:val="1"/>
              <w:spacing w:after="0" w:before="0"/>
              <w:ind w:firstLine="0" w:left="0" w:right="119"/>
              <w:jc w:val="left"/>
              <w:rPr>
                <w:rFonts w:ascii="XO Thames" w:hAnsi="XO Thames"/>
                <w:color w:val="000000"/>
                <w:sz w:val="20"/>
              </w:rPr>
            </w:pPr>
          </w:p>
        </w:tc>
        <w:tc>
          <w:tcPr>
            <w:tcW w:type="dxa" w:w="13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3010000">
            <w:pPr>
              <w:widowControl w:val="1"/>
              <w:spacing w:after="0" w:before="0"/>
              <w:ind w:firstLine="0" w:left="0" w:right="119"/>
              <w:jc w:val="left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193,50</w:t>
            </w:r>
          </w:p>
        </w:tc>
        <w:tc>
          <w:tcPr>
            <w:tcW w:type="dxa" w:w="14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4010000">
            <w:pPr>
              <w:widowControl w:val="1"/>
              <w:spacing w:after="0" w:before="0"/>
              <w:ind w:firstLine="0" w:left="0" w:right="119"/>
              <w:jc w:val="left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2</w:t>
            </w:r>
          </w:p>
        </w:tc>
      </w:tr>
      <w:tr>
        <w:tc>
          <w:tcPr>
            <w:tcW w:type="dxa" w:w="6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5010000">
            <w:pPr>
              <w:widowControl w:val="1"/>
              <w:spacing w:after="0" w:before="0"/>
              <w:ind w:firstLine="0" w:left="0" w:right="119"/>
              <w:jc w:val="left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15</w:t>
            </w:r>
          </w:p>
        </w:tc>
        <w:tc>
          <w:tcPr>
            <w:tcW w:type="dxa" w:w="49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6010000">
            <w:pPr>
              <w:widowControl w:val="1"/>
              <w:spacing w:after="0" w:before="0"/>
              <w:ind w:firstLine="0" w:left="0" w:right="119"/>
              <w:jc w:val="left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Радиотелефон PANASONIC KX-TG2511RUN</w:t>
            </w:r>
          </w:p>
        </w:tc>
        <w:tc>
          <w:tcPr>
            <w:tcW w:type="dxa" w:w="175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7010000">
            <w:pPr>
              <w:widowControl w:val="1"/>
              <w:spacing w:after="0" w:before="0"/>
              <w:ind w:firstLine="0" w:left="0" w:right="119"/>
              <w:jc w:val="left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М000001673</w:t>
            </w:r>
          </w:p>
        </w:tc>
        <w:tc>
          <w:tcPr>
            <w:tcW w:type="dxa" w:w="13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8010000">
            <w:pPr>
              <w:widowControl w:val="1"/>
              <w:spacing w:after="0" w:before="0"/>
              <w:ind w:firstLine="0" w:left="0" w:right="119"/>
              <w:jc w:val="left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1 650,00</w:t>
            </w:r>
          </w:p>
        </w:tc>
        <w:tc>
          <w:tcPr>
            <w:tcW w:type="dxa" w:w="14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9010000">
            <w:pPr>
              <w:widowControl w:val="1"/>
              <w:spacing w:after="0" w:before="0"/>
              <w:ind w:firstLine="0" w:left="0" w:right="119"/>
              <w:jc w:val="left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1</w:t>
            </w:r>
          </w:p>
        </w:tc>
      </w:tr>
      <w:tr>
        <w:tc>
          <w:tcPr>
            <w:tcW w:type="dxa" w:w="6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A010000">
            <w:pPr>
              <w:widowControl w:val="1"/>
              <w:spacing w:after="0" w:before="0"/>
              <w:ind w:firstLine="0" w:left="0" w:right="119"/>
              <w:jc w:val="left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16</w:t>
            </w:r>
          </w:p>
        </w:tc>
        <w:tc>
          <w:tcPr>
            <w:tcW w:type="dxa" w:w="49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B010000">
            <w:pPr>
              <w:widowControl w:val="1"/>
              <w:spacing w:after="0" w:before="0"/>
              <w:ind w:firstLine="0" w:left="0" w:right="119"/>
              <w:jc w:val="left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Пенал</w:t>
            </w:r>
          </w:p>
        </w:tc>
        <w:tc>
          <w:tcPr>
            <w:tcW w:type="dxa" w:w="175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C010000">
            <w:pPr>
              <w:widowControl w:val="1"/>
              <w:spacing w:after="0" w:before="0"/>
              <w:ind w:firstLine="0" w:left="0" w:right="119"/>
              <w:jc w:val="left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М000001161</w:t>
            </w:r>
          </w:p>
        </w:tc>
        <w:tc>
          <w:tcPr>
            <w:tcW w:type="dxa" w:w="13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D010000">
            <w:pPr>
              <w:widowControl w:val="1"/>
              <w:spacing w:after="0" w:before="0"/>
              <w:ind w:firstLine="0" w:left="0" w:right="119"/>
              <w:jc w:val="left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9 150,00</w:t>
            </w:r>
          </w:p>
        </w:tc>
        <w:tc>
          <w:tcPr>
            <w:tcW w:type="dxa" w:w="14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E010000">
            <w:pPr>
              <w:widowControl w:val="1"/>
              <w:spacing w:after="0" w:before="0"/>
              <w:ind w:firstLine="0" w:left="0" w:right="119"/>
              <w:jc w:val="left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1</w:t>
            </w:r>
          </w:p>
        </w:tc>
      </w:tr>
      <w:tr>
        <w:tc>
          <w:tcPr>
            <w:tcW w:type="dxa" w:w="6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F010000">
            <w:pPr>
              <w:widowControl w:val="1"/>
              <w:spacing w:after="0" w:before="0"/>
              <w:ind w:firstLine="0" w:left="0" w:right="119"/>
              <w:jc w:val="left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17</w:t>
            </w:r>
          </w:p>
        </w:tc>
        <w:tc>
          <w:tcPr>
            <w:tcW w:type="dxa" w:w="49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0010000">
            <w:pPr>
              <w:widowControl w:val="1"/>
              <w:spacing w:after="0" w:before="0"/>
              <w:ind w:firstLine="0" w:left="0" w:right="119"/>
              <w:jc w:val="left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Стеллаж СК 1200/500</w:t>
            </w:r>
          </w:p>
        </w:tc>
        <w:tc>
          <w:tcPr>
            <w:tcW w:type="dxa" w:w="175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1010000">
            <w:pPr>
              <w:widowControl w:val="1"/>
              <w:spacing w:after="0" w:before="0"/>
              <w:ind w:firstLine="0" w:left="0" w:right="119"/>
              <w:jc w:val="left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М000001515</w:t>
            </w:r>
          </w:p>
        </w:tc>
        <w:tc>
          <w:tcPr>
            <w:tcW w:type="dxa" w:w="13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2010000">
            <w:pPr>
              <w:widowControl w:val="1"/>
              <w:spacing w:after="0" w:before="0"/>
              <w:ind w:firstLine="0" w:left="0" w:right="119"/>
              <w:jc w:val="left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9 631,00</w:t>
            </w:r>
          </w:p>
        </w:tc>
        <w:tc>
          <w:tcPr>
            <w:tcW w:type="dxa" w:w="14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3010000">
            <w:pPr>
              <w:widowControl w:val="1"/>
              <w:spacing w:after="0" w:before="0"/>
              <w:ind w:firstLine="0" w:left="0" w:right="119"/>
              <w:jc w:val="left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1</w:t>
            </w:r>
          </w:p>
        </w:tc>
      </w:tr>
      <w:tr>
        <w:tc>
          <w:tcPr>
            <w:tcW w:type="dxa" w:w="6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4010000">
            <w:pPr>
              <w:widowControl w:val="1"/>
              <w:spacing w:after="0" w:before="0"/>
              <w:ind w:firstLine="0" w:left="0" w:right="119"/>
              <w:jc w:val="left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18</w:t>
            </w:r>
          </w:p>
        </w:tc>
        <w:tc>
          <w:tcPr>
            <w:tcW w:type="dxa" w:w="49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5010000">
            <w:pPr>
              <w:widowControl w:val="1"/>
              <w:spacing w:after="0" w:before="0"/>
              <w:ind w:firstLine="0" w:left="0" w:right="119"/>
              <w:jc w:val="left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Электронные кухонные весы Endever rs-512</w:t>
            </w:r>
          </w:p>
        </w:tc>
        <w:tc>
          <w:tcPr>
            <w:tcW w:type="dxa" w:w="175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6010000">
            <w:pPr>
              <w:widowControl w:val="1"/>
              <w:spacing w:after="0" w:before="0"/>
              <w:ind w:firstLine="0" w:left="0" w:right="119"/>
              <w:jc w:val="left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М000001835</w:t>
            </w:r>
          </w:p>
        </w:tc>
        <w:tc>
          <w:tcPr>
            <w:tcW w:type="dxa" w:w="13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7010000">
            <w:pPr>
              <w:widowControl w:val="1"/>
              <w:spacing w:after="0" w:before="0"/>
              <w:ind w:firstLine="0" w:left="0" w:right="119"/>
              <w:jc w:val="left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1 150,00</w:t>
            </w:r>
          </w:p>
        </w:tc>
        <w:tc>
          <w:tcPr>
            <w:tcW w:type="dxa" w:w="14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8010000">
            <w:pPr>
              <w:widowControl w:val="1"/>
              <w:spacing w:after="0" w:before="0"/>
              <w:ind w:firstLine="0" w:left="0" w:right="119"/>
              <w:jc w:val="left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1</w:t>
            </w:r>
          </w:p>
        </w:tc>
      </w:tr>
      <w:tr>
        <w:tc>
          <w:tcPr>
            <w:tcW w:type="dxa" w:w="7358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9010000">
            <w:pPr>
              <w:widowControl w:val="1"/>
              <w:spacing w:after="0" w:before="0"/>
              <w:ind w:firstLine="0" w:left="0" w:right="119"/>
              <w:jc w:val="left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b w:val="1"/>
                <w:color w:val="000000"/>
                <w:sz w:val="20"/>
              </w:rPr>
              <w:t>ИТОГО:</w:t>
            </w:r>
          </w:p>
        </w:tc>
        <w:tc>
          <w:tcPr>
            <w:tcW w:type="dxa" w:w="13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A010000">
            <w:pPr>
              <w:widowControl w:val="1"/>
              <w:spacing w:after="0" w:before="0"/>
              <w:ind w:firstLine="0" w:left="0" w:right="119"/>
              <w:jc w:val="left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b w:val="1"/>
                <w:color w:val="000000"/>
                <w:sz w:val="20"/>
              </w:rPr>
              <w:t>155</w:t>
            </w:r>
            <w:r>
              <w:rPr>
                <w:rFonts w:ascii="XO Thames" w:hAnsi="XO Thames"/>
                <w:b w:val="1"/>
                <w:color w:val="000000"/>
                <w:sz w:val="20"/>
              </w:rPr>
              <w:t> </w:t>
            </w:r>
            <w:r>
              <w:rPr>
                <w:rFonts w:ascii="XO Thames" w:hAnsi="XO Thames"/>
                <w:b w:val="1"/>
                <w:color w:val="000000"/>
                <w:sz w:val="20"/>
              </w:rPr>
              <w:t>508,18</w:t>
            </w:r>
          </w:p>
        </w:tc>
        <w:tc>
          <w:tcPr>
            <w:tcW w:type="dxa" w:w="14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B010000">
            <w:pPr>
              <w:widowControl w:val="1"/>
              <w:spacing w:after="0" w:before="0"/>
              <w:ind w:firstLine="0" w:left="0" w:right="119"/>
              <w:jc w:val="left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b w:val="1"/>
                <w:color w:val="000000"/>
                <w:sz w:val="20"/>
              </w:rPr>
              <w:t>21</w:t>
            </w:r>
          </w:p>
        </w:tc>
      </w:tr>
    </w:tbl>
    <w:p w14:paraId="1C010000">
      <w:pPr>
        <w:widowControl w:val="1"/>
        <w:spacing w:after="0" w:before="0"/>
        <w:ind w:firstLine="709" w:left="0" w:righ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XO Thames" w:hAnsi="XO Thames"/>
          <w:b w:val="0"/>
          <w:color w:val="000000"/>
          <w:sz w:val="26"/>
        </w:rPr>
        <w:t>3.</w:t>
      </w:r>
      <w:r>
        <w:rPr>
          <w:rFonts w:ascii="XO Thames" w:hAnsi="XO Thames"/>
          <w:b w:val="0"/>
          <w:color w:val="000000"/>
          <w:sz w:val="26"/>
        </w:rPr>
        <w:t> </w:t>
      </w:r>
      <w:r>
        <w:rPr>
          <w:rFonts w:ascii="XO Thames" w:hAnsi="XO Thames"/>
          <w:b w:val="0"/>
          <w:color w:val="000000"/>
          <w:sz w:val="26"/>
        </w:rPr>
        <w:t xml:space="preserve">В нарушение пункта 335 </w:t>
      </w:r>
      <w:r>
        <w:rPr>
          <w:rFonts w:ascii="XO Thames" w:hAnsi="XO Thames"/>
          <w:b w:val="0"/>
          <w:strike w:val="0"/>
          <w:color w:val="000000"/>
          <w:sz w:val="26"/>
        </w:rPr>
        <w:t>Инструкции по применению Единого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XO Thames" w:hAnsi="XO Thames"/>
          <w:b w:val="0"/>
          <w:strike w:val="0"/>
          <w:color w:val="000000"/>
          <w:sz w:val="26"/>
        </w:rPr>
        <w:t>плана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XO Thames" w:hAnsi="XO Thames"/>
          <w:b w:val="0"/>
          <w:strike w:val="0"/>
          <w:color w:val="000000"/>
          <w:sz w:val="26"/>
        </w:rPr>
        <w:t>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учреждений, утвержденной приказом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XO Thames" w:hAnsi="XO Thames"/>
          <w:b w:val="0"/>
          <w:i w:val="0"/>
          <w:strike w:val="0"/>
          <w:color w:val="000000"/>
          <w:spacing w:val="-4"/>
          <w:sz w:val="26"/>
        </w:rPr>
        <w:t xml:space="preserve">Минфина России </w:t>
      </w:r>
      <w:r>
        <w:rPr>
          <w:rFonts w:ascii="XO Thames" w:hAnsi="XO Thames"/>
          <w:b w:val="0"/>
          <w:i w:val="0"/>
          <w:strike w:val="0"/>
          <w:color w:val="000000"/>
          <w:spacing w:val="-4"/>
          <w:sz w:val="26"/>
        </w:rPr>
        <w:t>от 01.12.2010 №</w:t>
      </w:r>
      <w:r>
        <w:rPr>
          <w:rFonts w:ascii="XO Thames" w:hAnsi="XO Thames"/>
          <w:b w:val="0"/>
          <w:i w:val="0"/>
          <w:strike w:val="0"/>
          <w:color w:val="000000"/>
          <w:spacing w:val="-4"/>
          <w:sz w:val="26"/>
        </w:rPr>
        <w:t> </w:t>
      </w:r>
      <w:r>
        <w:rPr>
          <w:rFonts w:ascii="XO Thames" w:hAnsi="XO Thames"/>
          <w:b w:val="0"/>
          <w:i w:val="0"/>
          <w:strike w:val="0"/>
          <w:color w:val="000000"/>
          <w:spacing w:val="-4"/>
          <w:sz w:val="26"/>
        </w:rPr>
        <w:t>157н (далее – Инструкция № 157н)</w:t>
      </w:r>
      <w:r>
        <w:rPr>
          <w:rFonts w:ascii="XO Thames" w:hAnsi="XO Thames"/>
          <w:b w:val="0"/>
          <w:i w:val="0"/>
          <w:strike w:val="0"/>
          <w:color w:val="000000"/>
          <w:spacing w:val="-4"/>
          <w:sz w:val="26"/>
        </w:rPr>
        <w:t xml:space="preserve">, </w:t>
      </w:r>
      <w:r>
        <w:rPr>
          <w:rFonts w:ascii="XO Thames" w:hAnsi="XO Thames"/>
          <w:b w:val="0"/>
          <w:color w:val="000000"/>
          <w:sz w:val="26"/>
        </w:rPr>
        <w:t xml:space="preserve">холодильный шкаф CRISPI </w:t>
      </w:r>
      <w:r>
        <w:rPr>
          <w:rFonts w:ascii="XO Thames" w:hAnsi="XO Thames"/>
          <w:b w:val="0"/>
          <w:color w:val="000000"/>
          <w:sz w:val="26"/>
        </w:rPr>
        <w:t xml:space="preserve">стоимостью 1,00 руб. </w:t>
      </w:r>
      <w:r>
        <w:rPr>
          <w:rFonts w:ascii="XO Thames" w:hAnsi="XO Thames"/>
          <w:b w:val="0"/>
          <w:color w:val="000000"/>
          <w:sz w:val="26"/>
        </w:rPr>
        <w:t xml:space="preserve">и </w:t>
      </w:r>
      <w:r>
        <w:rPr>
          <w:rFonts w:ascii="XO Thames" w:hAnsi="XO Thames"/>
          <w:color w:val="000000"/>
          <w:sz w:val="26"/>
        </w:rPr>
        <w:t>хозяйственная постройка стоимостью 1,00 руб. (далее - Постройка)</w:t>
      </w:r>
      <w:r>
        <w:rPr>
          <w:rFonts w:ascii="XO Thames" w:hAnsi="XO Thames"/>
          <w:b w:val="0"/>
          <w:color w:val="000000"/>
          <w:sz w:val="26"/>
        </w:rPr>
        <w:t xml:space="preserve">, соответствующие критериям актива </w:t>
      </w:r>
      <w:r>
        <w:rPr>
          <w:rFonts w:ascii="XO Thames" w:hAnsi="XO Thames"/>
          <w:b w:val="0"/>
          <w:color w:val="000000"/>
          <w:sz w:val="26"/>
        </w:rPr>
        <w:t xml:space="preserve">и используемые объектом контроля для реализации уставной деятельности, учтены на забалансовом счете 02 «Материальные ценности </w:t>
      </w:r>
      <w:r>
        <w:rPr>
          <w:rFonts w:ascii="XO Thames" w:hAnsi="XO Thames"/>
          <w:b w:val="0"/>
          <w:color w:val="000000"/>
          <w:sz w:val="26"/>
        </w:rPr>
        <w:t>на хранении».</w:t>
      </w:r>
    </w:p>
    <w:p w14:paraId="1D010000">
      <w:pPr>
        <w:widowControl w:val="1"/>
        <w:spacing w:after="0" w:before="0"/>
        <w:ind w:firstLine="709" w:left="0" w:righ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XO Thames" w:hAnsi="XO Thames"/>
          <w:b w:val="0"/>
          <w:color w:val="000000"/>
          <w:sz w:val="26"/>
          <w:u w:val="none"/>
        </w:rPr>
        <w:t>4.</w:t>
      </w:r>
      <w:r>
        <w:rPr>
          <w:rFonts w:ascii="XO Thames" w:hAnsi="XO Thames"/>
          <w:b w:val="0"/>
          <w:color w:val="000000"/>
          <w:sz w:val="26"/>
          <w:u w:val="none"/>
        </w:rPr>
        <w:t> </w:t>
      </w:r>
      <w:r>
        <w:rPr>
          <w:rFonts w:ascii="XO Thames" w:hAnsi="XO Thames"/>
          <w:b w:val="0"/>
          <w:strike w:val="0"/>
          <w:color w:val="000000"/>
          <w:sz w:val="26"/>
          <w:u w:val="none"/>
        </w:rPr>
        <w:t>В нарушение</w:t>
      </w:r>
      <w:r>
        <w:rPr>
          <w:rFonts w:ascii="XO Thames" w:hAnsi="XO Thames"/>
          <w:color w:val="000000"/>
          <w:sz w:val="24"/>
          <w:u w:val="none"/>
        </w:rPr>
        <w:t xml:space="preserve"> </w:t>
      </w:r>
      <w:r>
        <w:rPr>
          <w:rFonts w:ascii="XO Thames" w:hAnsi="XO Thames"/>
          <w:b w:val="0"/>
          <w:strike w:val="0"/>
          <w:color w:val="000000"/>
          <w:sz w:val="26"/>
          <w:u w:color="000000" w:val="none"/>
        </w:rPr>
        <w:fldChar w:fldCharType="begin"/>
      </w:r>
      <w:r>
        <w:rPr>
          <w:rFonts w:ascii="XO Thames" w:hAnsi="XO Thames"/>
          <w:b w:val="0"/>
          <w:strike w:val="0"/>
          <w:color w:val="000000"/>
          <w:sz w:val="26"/>
          <w:u w:color="000000" w:val="none"/>
        </w:rPr>
        <w:instrText>HYPERLINK "https://login.consultant.ru/link/?req=doc&amp;base=LAW&amp;n=482692&amp;dst=102173"</w:instrText>
      </w:r>
      <w:r>
        <w:rPr>
          <w:rFonts w:ascii="XO Thames" w:hAnsi="XO Thames"/>
          <w:b w:val="0"/>
          <w:strike w:val="0"/>
          <w:color w:val="000000"/>
          <w:sz w:val="26"/>
          <w:u w:color="000000" w:val="none"/>
        </w:rPr>
        <w:fldChar w:fldCharType="separate"/>
      </w:r>
      <w:r>
        <w:rPr>
          <w:rFonts w:ascii="XO Thames" w:hAnsi="XO Thames"/>
          <w:b w:val="0"/>
          <w:strike w:val="0"/>
          <w:color w:val="000000"/>
          <w:sz w:val="26"/>
          <w:u w:color="000000" w:val="none"/>
        </w:rPr>
        <w:t>пункта 1 статьи 131</w:t>
      </w:r>
      <w:r>
        <w:rPr>
          <w:rFonts w:ascii="XO Thames" w:hAnsi="XO Thames"/>
          <w:b w:val="0"/>
          <w:strike w:val="0"/>
          <w:color w:val="000000"/>
          <w:sz w:val="26"/>
          <w:u w:color="000000" w:val="none"/>
        </w:rPr>
        <w:fldChar w:fldCharType="end"/>
      </w:r>
      <w:r>
        <w:rPr>
          <w:rFonts w:ascii="XO Thames" w:hAnsi="XO Thames"/>
          <w:b w:val="0"/>
          <w:strike w:val="0"/>
          <w:color w:val="000000"/>
          <w:sz w:val="26"/>
          <w:u w:color="000000" w:val="none"/>
        </w:rPr>
        <w:t xml:space="preserve"> </w:t>
      </w:r>
      <w:r>
        <w:rPr>
          <w:rFonts w:ascii="XO Thames" w:hAnsi="XO Thames"/>
          <w:color w:val="000000"/>
          <w:sz w:val="26"/>
          <w:u w:val="none"/>
        </w:rPr>
        <w:t>Гражданского кодекса Российской Федерации (далее - ГК РФ)</w:t>
      </w:r>
      <w:r>
        <w:rPr>
          <w:rFonts w:ascii="XO Thames" w:hAnsi="XO Thames"/>
          <w:b w:val="0"/>
          <w:strike w:val="0"/>
          <w:color w:val="000000"/>
          <w:sz w:val="26"/>
          <w:u w:val="none"/>
        </w:rPr>
        <w:t>,</w:t>
      </w:r>
      <w:r>
        <w:rPr>
          <w:rFonts w:ascii="XO Thames" w:hAnsi="XO Thames"/>
          <w:color w:val="000000"/>
          <w:sz w:val="24"/>
          <w:u w:val="none"/>
        </w:rPr>
        <w:t xml:space="preserve"> </w:t>
      </w:r>
      <w:r>
        <w:rPr>
          <w:rFonts w:ascii="XO Thames" w:hAnsi="XO Thames"/>
          <w:b w:val="0"/>
          <w:strike w:val="0"/>
          <w:color w:val="000000"/>
          <w:sz w:val="26"/>
          <w:u w:color="000000" w:val="none"/>
        </w:rPr>
        <w:fldChar w:fldCharType="begin"/>
      </w:r>
      <w:r>
        <w:rPr>
          <w:rFonts w:ascii="XO Thames" w:hAnsi="XO Thames"/>
          <w:b w:val="0"/>
          <w:strike w:val="0"/>
          <w:color w:val="000000"/>
          <w:sz w:val="26"/>
          <w:u w:color="000000" w:val="none"/>
        </w:rPr>
        <w:instrText>HYPERLINK "https://login.consultant.ru/link/?req=doc&amp;base=LAW&amp;n=461106&amp;dst=100015"</w:instrText>
      </w:r>
      <w:r>
        <w:rPr>
          <w:rFonts w:ascii="XO Thames" w:hAnsi="XO Thames"/>
          <w:b w:val="0"/>
          <w:strike w:val="0"/>
          <w:color w:val="000000"/>
          <w:sz w:val="26"/>
          <w:u w:color="000000" w:val="none"/>
        </w:rPr>
        <w:fldChar w:fldCharType="separate"/>
      </w:r>
      <w:r>
        <w:rPr>
          <w:rFonts w:ascii="XO Thames" w:hAnsi="XO Thames"/>
          <w:b w:val="0"/>
          <w:strike w:val="0"/>
          <w:color w:val="000000"/>
          <w:sz w:val="26"/>
          <w:u w:color="000000" w:val="none"/>
        </w:rPr>
        <w:t>частей 6 и 7 статьи</w:t>
      </w:r>
      <w:r>
        <w:rPr>
          <w:rFonts w:ascii="XO Thames" w:hAnsi="XO Thames"/>
          <w:b w:val="0"/>
          <w:strike w:val="0"/>
          <w:color w:val="000000"/>
          <w:sz w:val="26"/>
          <w:u w:color="000000" w:val="none"/>
        </w:rPr>
        <w:fldChar w:fldCharType="end"/>
      </w:r>
      <w:r>
        <w:rPr>
          <w:rFonts w:ascii="XO Thames" w:hAnsi="XO Thames"/>
          <w:b w:val="0"/>
          <w:strike w:val="0"/>
          <w:color w:val="000000"/>
          <w:sz w:val="26"/>
          <w:u w:val="none"/>
        </w:rPr>
        <w:t xml:space="preserve"> </w:t>
      </w:r>
      <w:r>
        <w:rPr>
          <w:rFonts w:ascii="XO Thames" w:hAnsi="XO Thames"/>
          <w:b w:val="0"/>
          <w:strike w:val="0"/>
          <w:color w:val="000000"/>
          <w:sz w:val="26"/>
          <w:u w:color="000000" w:val="none"/>
        </w:rPr>
        <w:fldChar w:fldCharType="begin"/>
      </w:r>
      <w:r>
        <w:rPr>
          <w:rFonts w:ascii="XO Thames" w:hAnsi="XO Thames"/>
          <w:b w:val="0"/>
          <w:strike w:val="0"/>
          <w:color w:val="000000"/>
          <w:sz w:val="26"/>
          <w:u w:color="000000" w:val="none"/>
        </w:rPr>
        <w:instrText>HYPERLINK "https://login.consultant.ru/link/?req=doc&amp;base=LAW&amp;n=461106&amp;dst=100015"</w:instrText>
      </w:r>
      <w:r>
        <w:rPr>
          <w:rFonts w:ascii="XO Thames" w:hAnsi="XO Thames"/>
          <w:b w:val="0"/>
          <w:strike w:val="0"/>
          <w:color w:val="000000"/>
          <w:sz w:val="26"/>
          <w:u w:color="000000" w:val="none"/>
        </w:rPr>
        <w:fldChar w:fldCharType="separate"/>
      </w:r>
      <w:r>
        <w:rPr>
          <w:rFonts w:ascii="XO Thames" w:hAnsi="XO Thames"/>
          <w:b w:val="0"/>
          <w:strike w:val="0"/>
          <w:color w:val="000000"/>
          <w:sz w:val="26"/>
          <w:u w:color="000000" w:val="none"/>
        </w:rPr>
        <w:t>1</w:t>
      </w:r>
      <w:r>
        <w:rPr>
          <w:rFonts w:ascii="XO Thames" w:hAnsi="XO Thames"/>
          <w:b w:val="0"/>
          <w:strike w:val="0"/>
          <w:color w:val="000000"/>
          <w:sz w:val="26"/>
          <w:u w:color="000000" w:val="none"/>
        </w:rPr>
        <w:fldChar w:fldCharType="end"/>
      </w:r>
      <w:r>
        <w:rPr>
          <w:rFonts w:ascii="XO Thames" w:hAnsi="XO Thames"/>
          <w:color w:val="000000"/>
          <w:sz w:val="24"/>
          <w:u w:val="none"/>
        </w:rPr>
        <w:t xml:space="preserve"> </w:t>
      </w:r>
      <w:r>
        <w:rPr>
          <w:rFonts w:ascii="XO Thames" w:hAnsi="XO Thames"/>
          <w:color w:val="000000"/>
          <w:sz w:val="26"/>
          <w:u w:val="none"/>
        </w:rPr>
        <w:t xml:space="preserve">Федерального закона от 13.07.2015 № 218-ФЗ «О государственной регистрации недвижимости» </w:t>
      </w:r>
      <w:r>
        <w:rPr>
          <w:rFonts w:ascii="Times New Roman" w:hAnsi="Times New Roman"/>
          <w:b w:val="0"/>
          <w:strike w:val="0"/>
          <w:color w:val="000000"/>
          <w:sz w:val="26"/>
        </w:rPr>
        <w:t xml:space="preserve">объектом контроля </w:t>
      </w:r>
      <w:r>
        <w:rPr>
          <w:rFonts w:ascii="Times New Roman" w:hAnsi="Times New Roman"/>
          <w:b w:val="0"/>
          <w:strike w:val="0"/>
          <w:color w:val="000000"/>
          <w:sz w:val="26"/>
        </w:rPr>
        <w:br/>
      </w:r>
      <w:r>
        <w:rPr>
          <w:rFonts w:ascii="Times New Roman" w:hAnsi="Times New Roman"/>
          <w:b w:val="0"/>
          <w:strike w:val="0"/>
          <w:color w:val="000000"/>
          <w:sz w:val="26"/>
        </w:rPr>
        <w:t xml:space="preserve">в отношении Постройки не приняты меры </w:t>
      </w:r>
      <w:r>
        <w:rPr>
          <w:rFonts w:ascii="Times New Roman" w:hAnsi="Times New Roman"/>
          <w:b w:val="0"/>
          <w:strike w:val="0"/>
          <w:color w:val="000000"/>
          <w:sz w:val="26"/>
        </w:rPr>
        <w:t xml:space="preserve">по постановке на государственный кадастровый учет </w:t>
      </w:r>
      <w:r>
        <w:rPr>
          <w:rFonts w:ascii="Times New Roman" w:hAnsi="Times New Roman"/>
          <w:b w:val="0"/>
          <w:strike w:val="0"/>
          <w:color w:val="000000"/>
          <w:sz w:val="26"/>
        </w:rPr>
        <w:t>и государственной регистрации права оперативного управления</w:t>
      </w:r>
      <w:r>
        <w:rPr>
          <w:rFonts w:ascii="Times New Roman" w:hAnsi="Times New Roman"/>
          <w:b w:val="0"/>
          <w:strike w:val="0"/>
          <w:color w:val="000000"/>
          <w:sz w:val="26"/>
        </w:rPr>
        <w:t>.</w:t>
      </w:r>
    </w:p>
    <w:p w14:paraId="1E010000">
      <w:pPr>
        <w:widowControl w:val="1"/>
        <w:spacing w:after="0" w:before="0"/>
        <w:ind w:firstLine="709" w:left="0" w:right="0"/>
        <w:jc w:val="both"/>
        <w:rPr>
          <w:rFonts w:ascii="XO Thames" w:hAnsi="XO Thames"/>
        </w:rPr>
      </w:pPr>
      <w:r>
        <w:rPr>
          <w:rFonts w:ascii="Times New Roman" w:hAnsi="Times New Roman"/>
          <w:b w:val="0"/>
          <w:strike w:val="0"/>
          <w:color w:val="000000"/>
          <w:sz w:val="26"/>
        </w:rPr>
        <w:t>5.</w:t>
      </w:r>
      <w:r>
        <w:rPr>
          <w:rFonts w:ascii="XO Thames" w:hAnsi="XO Thames"/>
          <w:b w:val="0"/>
          <w:strike w:val="0"/>
          <w:color w:val="000000"/>
          <w:sz w:val="26"/>
        </w:rPr>
        <w:t> </w:t>
      </w:r>
      <w:r>
        <w:rPr>
          <w:rFonts w:ascii="Times New Roman" w:hAnsi="Times New Roman"/>
          <w:b w:val="0"/>
          <w:color w:val="000000"/>
          <w:sz w:val="26"/>
        </w:rPr>
        <w:t>Объект контроля использует и распоряжается</w:t>
      </w:r>
      <w:r>
        <w:rPr>
          <w:rFonts w:ascii="XO Thames" w:hAnsi="XO Thames"/>
          <w:b w:val="0"/>
          <w:i w:val="0"/>
          <w:color w:val="000000"/>
          <w:sz w:val="26"/>
        </w:rPr>
        <w:t xml:space="preserve"> движимым имуществом (</w:t>
      </w:r>
      <w:r>
        <w:rPr>
          <w:rFonts w:ascii="XO Thames" w:hAnsi="XO Thames"/>
          <w:sz w:val="26"/>
        </w:rPr>
        <w:t xml:space="preserve">веранда - 4 шт., забор - 1 шт., манеж- 2 шт., стол со скамейками - 4 шт., машинка - 4 шт., песочница - 4 шт., домик - 2 шт., скамейка - 4 шт., мусорный бак - 2 шт., </w:t>
      </w:r>
      <w:r>
        <w:rPr>
          <w:rFonts w:ascii="XO Thames" w:hAnsi="XO Thames"/>
          <w:color w:themeColor="text1" w:val="000000"/>
          <w:sz w:val="26"/>
        </w:rPr>
        <w:t>монитор – 1 шт., системный блок – 1 шт., монитор SAMSUNG - 1 шт., л</w:t>
      </w:r>
      <w:r>
        <w:rPr>
          <w:rFonts w:ascii="XO Thames" w:hAnsi="XO Thames"/>
          <w:sz w:val="26"/>
        </w:rPr>
        <w:t>ыжные палки - 36 шт, л</w:t>
      </w:r>
      <w:r>
        <w:rPr>
          <w:rFonts w:ascii="XO Thames" w:hAnsi="XO Thames"/>
          <w:sz w:val="26"/>
        </w:rPr>
        <w:t xml:space="preserve">ыжи </w:t>
      </w:r>
      <w:r>
        <w:rPr>
          <w:rFonts w:ascii="XO Thames" w:hAnsi="XO Thames"/>
          <w:sz w:val="26"/>
        </w:rPr>
        <w:t>с креплениями - 23 шт, в</w:t>
      </w:r>
      <w:r>
        <w:rPr>
          <w:rFonts w:ascii="XO Thames" w:hAnsi="XO Thames"/>
          <w:sz w:val="26"/>
        </w:rPr>
        <w:t>одонагреватели – 8 шт.</w:t>
      </w:r>
      <w:r>
        <w:rPr>
          <w:rFonts w:ascii="XO Thames" w:hAnsi="XO Thames"/>
          <w:sz w:val="26"/>
        </w:rPr>
        <w:t>)</w:t>
      </w:r>
      <w:r>
        <w:rPr>
          <w:rFonts w:ascii="XO Thames" w:hAnsi="XO Thames"/>
          <w:b w:val="0"/>
          <w:i w:val="0"/>
          <w:color w:val="000000"/>
          <w:sz w:val="26"/>
        </w:rPr>
        <w:t xml:space="preserve">, информация о которых отсутствует </w:t>
      </w:r>
      <w:r>
        <w:rPr>
          <w:rFonts w:ascii="XO Thames" w:hAnsi="XO Thames"/>
          <w:b w:val="0"/>
          <w:i w:val="0"/>
          <w:color w:val="000000"/>
          <w:sz w:val="26"/>
        </w:rPr>
        <w:t>в сведениях бухгалтерского учета</w:t>
      </w:r>
      <w:r>
        <w:rPr>
          <w:rFonts w:ascii="Times New Roman" w:hAnsi="Times New Roman"/>
          <w:b w:val="0"/>
          <w:color w:val="000000"/>
          <w:sz w:val="26"/>
        </w:rPr>
        <w:t xml:space="preserve">, которое не находится </w:t>
      </w:r>
      <w:r>
        <w:rPr>
          <w:rFonts w:ascii="Times New Roman" w:hAnsi="Times New Roman"/>
          <w:b w:val="0"/>
          <w:color w:val="000000"/>
          <w:sz w:val="26"/>
        </w:rPr>
        <w:t>в его оперативном управлении согласно сведениям бухгалтерского учета, не является предметом договора, предусматривающего передачу прав на его использование</w:t>
      </w:r>
      <w:r>
        <w:rPr>
          <w:rFonts w:ascii="XO Thames" w:hAnsi="XO Thames"/>
          <w:b w:val="0"/>
          <w:i w:val="0"/>
          <w:color w:val="000000"/>
          <w:sz w:val="26"/>
        </w:rPr>
        <w:t xml:space="preserve"> (далее – Неучтенное имущество)</w:t>
      </w:r>
      <w:r>
        <w:rPr>
          <w:rFonts w:ascii="Times New Roman" w:hAnsi="Times New Roman"/>
          <w:b w:val="0"/>
          <w:color w:val="000000"/>
          <w:sz w:val="26"/>
        </w:rPr>
        <w:t xml:space="preserve">. </w:t>
      </w:r>
    </w:p>
    <w:p w14:paraId="1F010000">
      <w:pPr>
        <w:widowControl w:val="1"/>
        <w:spacing w:after="0" w:before="0"/>
        <w:ind w:firstLine="709" w:left="0" w:right="0"/>
        <w:jc w:val="both"/>
        <w:rPr>
          <w:rFonts w:ascii="XO Thames" w:hAnsi="XO Thames"/>
        </w:rPr>
      </w:pPr>
      <w:r>
        <w:rPr>
          <w:rFonts w:ascii="Times New Roman" w:hAnsi="Times New Roman"/>
          <w:b w:val="0"/>
          <w:color w:val="000000"/>
          <w:sz w:val="26"/>
        </w:rPr>
        <w:t>6.</w:t>
      </w:r>
      <w:r>
        <w:rPr>
          <w:rFonts w:ascii="XO Thames" w:hAnsi="XO Thames"/>
          <w:b w:val="0"/>
          <w:color w:val="000000"/>
          <w:sz w:val="26"/>
        </w:rPr>
        <w:t> В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XO Thames" w:hAnsi="XO Thames"/>
          <w:b w:val="0"/>
          <w:color w:val="000000"/>
          <w:sz w:val="26"/>
        </w:rPr>
        <w:t>нарушение части 2 статьи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XO Thames" w:hAnsi="XO Thames"/>
          <w:b w:val="0"/>
          <w:color w:val="000000"/>
          <w:sz w:val="26"/>
        </w:rPr>
        <w:t xml:space="preserve">11 </w:t>
      </w:r>
      <w:r>
        <w:rPr>
          <w:rFonts w:ascii="XO Thames" w:hAnsi="XO Thames"/>
          <w:color w:val="000000"/>
          <w:sz w:val="26"/>
        </w:rPr>
        <w:t xml:space="preserve">Федерального закона от 06.12.2011 № 402-ФЗ </w:t>
      </w:r>
      <w:r>
        <w:rPr>
          <w:rFonts w:ascii="XO Thames" w:hAnsi="XO Thames"/>
          <w:color w:val="000000"/>
          <w:sz w:val="26"/>
        </w:rPr>
        <w:br/>
      </w:r>
      <w:r>
        <w:rPr>
          <w:rFonts w:ascii="XO Thames" w:hAnsi="XO Thames"/>
          <w:color w:val="000000"/>
          <w:sz w:val="26"/>
        </w:rPr>
        <w:t>«О бухгалтерском учете»</w:t>
      </w:r>
      <w:r>
        <w:rPr>
          <w:rFonts w:ascii="XO Thames" w:hAnsi="XO Thames"/>
          <w:b w:val="0"/>
          <w:color w:val="000000"/>
          <w:sz w:val="26"/>
        </w:rPr>
        <w:t>,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XO Thames" w:hAnsi="XO Thames"/>
          <w:b w:val="0"/>
          <w:color w:val="000000"/>
          <w:sz w:val="26"/>
        </w:rPr>
        <w:t>пункта 79 Ф</w:t>
      </w:r>
      <w:r>
        <w:rPr>
          <w:rFonts w:ascii="XO Thames" w:hAnsi="XO Thames"/>
          <w:color w:val="000000"/>
          <w:sz w:val="26"/>
        </w:rPr>
        <w:t xml:space="preserve">едерального стандарта бухгалтерского учета для организаций государственного сектора «Концептуальные основы бухгалтерского учета </w:t>
      </w:r>
      <w:r>
        <w:rPr>
          <w:rFonts w:ascii="XO Thames" w:hAnsi="XO Thames"/>
          <w:color w:val="000000"/>
          <w:sz w:val="26"/>
        </w:rPr>
        <w:t>и отчетности организаций государственного сектора», утвержденного приказом Минфина России от 31.12.2016 № 256н</w:t>
      </w:r>
      <w:r>
        <w:rPr>
          <w:rFonts w:ascii="XO Thames" w:hAnsi="XO Thames"/>
          <w:color w:val="000000"/>
          <w:sz w:val="26"/>
        </w:rPr>
        <w:t xml:space="preserve"> (далее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XO Thames" w:hAnsi="XO Thames"/>
          <w:color w:val="000000"/>
          <w:sz w:val="26"/>
        </w:rPr>
        <w:t>– Стандарт № 256н)</w:t>
      </w:r>
      <w:r>
        <w:rPr>
          <w:rFonts w:ascii="XO Thames" w:hAnsi="XO Thames"/>
          <w:b w:val="0"/>
          <w:color w:val="000000"/>
          <w:sz w:val="26"/>
        </w:rPr>
        <w:t xml:space="preserve">, </w:t>
      </w:r>
      <w:r>
        <w:rPr>
          <w:rFonts w:ascii="XO Thames" w:hAnsi="XO Thames"/>
          <w:b w:val="0"/>
          <w:color w:val="000000"/>
          <w:sz w:val="26"/>
        </w:rPr>
        <w:t>п</w:t>
      </w:r>
      <w:r>
        <w:rPr>
          <w:rFonts w:ascii="XO Thames" w:hAnsi="XO Thames"/>
          <w:b w:val="0"/>
          <w:color w:val="000000"/>
          <w:sz w:val="26"/>
        </w:rPr>
        <w:t>ункта 17</w:t>
      </w:r>
      <w:r>
        <w:rPr>
          <w:rFonts w:ascii="XO Thames" w:hAnsi="XO Thames"/>
          <w:b w:val="0"/>
          <w:color w:val="000000"/>
          <w:sz w:val="26"/>
          <w:u w:val="none"/>
        </w:rPr>
        <w:t xml:space="preserve"> </w:t>
      </w:r>
      <w:r>
        <w:rPr>
          <w:rFonts w:ascii="XO Thames" w:hAnsi="XO Thames"/>
          <w:i w:val="0"/>
          <w:strike w:val="0"/>
          <w:color w:val="000000"/>
          <w:sz w:val="26"/>
          <w:u w:color="000000" w:val="none"/>
        </w:rPr>
        <w:fldChar w:fldCharType="begin"/>
      </w:r>
      <w:r>
        <w:rPr>
          <w:rFonts w:ascii="XO Thames" w:hAnsi="XO Thames"/>
          <w:i w:val="0"/>
          <w:strike w:val="0"/>
          <w:color w:val="000000"/>
          <w:sz w:val="26"/>
          <w:u w:color="000000" w:val="none"/>
        </w:rPr>
        <w:instrText>HYPERLINK "https://internet.garant.ru/document/redirect/71947650/11000"</w:instrText>
      </w:r>
      <w:r>
        <w:rPr>
          <w:rFonts w:ascii="XO Thames" w:hAnsi="XO Thames"/>
          <w:i w:val="0"/>
          <w:strike w:val="0"/>
          <w:color w:val="000000"/>
          <w:sz w:val="26"/>
          <w:u w:color="000000" w:val="none"/>
        </w:rPr>
        <w:fldChar w:fldCharType="separate"/>
      </w:r>
      <w:r>
        <w:rPr>
          <w:rFonts w:ascii="XO Thames" w:hAnsi="XO Thames"/>
          <w:i w:val="0"/>
          <w:strike w:val="0"/>
          <w:color w:val="000000"/>
          <w:sz w:val="26"/>
          <w:u w:color="000000" w:val="none"/>
        </w:rPr>
        <w:t>Общих требований к организации инвентаризации активов</w:t>
      </w:r>
      <w:r>
        <w:rPr>
          <w:rFonts w:ascii="XO Thames" w:hAnsi="XO Thames"/>
          <w:i w:val="0"/>
          <w:strike w:val="0"/>
          <w:color w:val="000000"/>
          <w:sz w:val="26"/>
          <w:u w:color="000000" w:val="none"/>
        </w:rPr>
        <w:fldChar w:fldCharType="end"/>
      </w:r>
      <w:r>
        <w:rPr>
          <w:rFonts w:ascii="XO Thames" w:hAnsi="XO Thames"/>
          <w:i w:val="0"/>
          <w:strike w:val="0"/>
          <w:color w:val="000000"/>
          <w:sz w:val="26"/>
          <w:u w:color="000000" w:val="none"/>
        </w:rPr>
        <w:t xml:space="preserve"> </w:t>
      </w:r>
      <w:r>
        <w:rPr>
          <w:rFonts w:ascii="XO Thames" w:hAnsi="XO Thames"/>
          <w:i w:val="0"/>
          <w:strike w:val="0"/>
          <w:color w:val="000000"/>
          <w:sz w:val="26"/>
          <w:u w:color="000000" w:val="none"/>
        </w:rPr>
        <w:fldChar w:fldCharType="begin"/>
      </w:r>
      <w:r>
        <w:rPr>
          <w:rFonts w:ascii="XO Thames" w:hAnsi="XO Thames"/>
          <w:i w:val="0"/>
          <w:strike w:val="0"/>
          <w:color w:val="000000"/>
          <w:sz w:val="26"/>
          <w:u w:color="000000" w:val="none"/>
        </w:rPr>
        <w:instrText>HYPERLINK "https://internet.garant.ru/document/redirect/71947650/11000"</w:instrText>
      </w:r>
      <w:r>
        <w:rPr>
          <w:rFonts w:ascii="XO Thames" w:hAnsi="XO Thames"/>
          <w:i w:val="0"/>
          <w:strike w:val="0"/>
          <w:color w:val="000000"/>
          <w:sz w:val="26"/>
          <w:u w:color="000000" w:val="none"/>
        </w:rPr>
        <w:fldChar w:fldCharType="separate"/>
      </w:r>
      <w:r>
        <w:rPr>
          <w:rFonts w:ascii="XO Thames" w:hAnsi="XO Thames"/>
          <w:i w:val="0"/>
          <w:strike w:val="0"/>
          <w:color w:val="000000"/>
          <w:sz w:val="26"/>
          <w:u w:color="000000" w:val="none"/>
        </w:rPr>
        <w:t xml:space="preserve">и обязательств, осуществляемой </w:t>
      </w:r>
      <w:r>
        <w:rPr>
          <w:rFonts w:ascii="XO Thames" w:hAnsi="XO Thames"/>
          <w:i w:val="0"/>
          <w:strike w:val="0"/>
          <w:color w:val="000000"/>
          <w:sz w:val="26"/>
          <w:u w:color="000000" w:val="none"/>
        </w:rPr>
        <w:fldChar w:fldCharType="end"/>
      </w:r>
      <w:r>
        <w:rPr>
          <w:rFonts w:ascii="XO Thames" w:hAnsi="XO Thames"/>
          <w:i w:val="0"/>
          <w:strike w:val="0"/>
          <w:color w:val="000000"/>
          <w:sz w:val="26"/>
          <w:u w:color="000000" w:val="none"/>
        </w:rPr>
        <w:br/>
      </w:r>
      <w:r>
        <w:rPr>
          <w:rFonts w:ascii="XO Thames" w:hAnsi="XO Thames"/>
          <w:i w:val="0"/>
          <w:strike w:val="0"/>
          <w:color w:val="000000"/>
          <w:sz w:val="26"/>
          <w:u w:color="000000" w:val="none"/>
        </w:rPr>
        <w:fldChar w:fldCharType="begin"/>
      </w:r>
      <w:r>
        <w:rPr>
          <w:rFonts w:ascii="XO Thames" w:hAnsi="XO Thames"/>
          <w:i w:val="0"/>
          <w:strike w:val="0"/>
          <w:color w:val="000000"/>
          <w:sz w:val="26"/>
          <w:u w:color="000000" w:val="none"/>
        </w:rPr>
        <w:instrText>HYPERLINK "https://internet.garant.ru/document/redirect/71947650/11000"</w:instrText>
      </w:r>
      <w:r>
        <w:rPr>
          <w:rFonts w:ascii="XO Thames" w:hAnsi="XO Thames"/>
          <w:i w:val="0"/>
          <w:strike w:val="0"/>
          <w:color w:val="000000"/>
          <w:sz w:val="26"/>
          <w:u w:color="000000" w:val="none"/>
        </w:rPr>
        <w:fldChar w:fldCharType="separate"/>
      </w:r>
      <w:r>
        <w:rPr>
          <w:rFonts w:ascii="XO Thames" w:hAnsi="XO Thames"/>
          <w:i w:val="0"/>
          <w:strike w:val="0"/>
          <w:color w:val="000000"/>
          <w:sz w:val="26"/>
          <w:u w:color="000000" w:val="none"/>
        </w:rPr>
        <w:t>в целях обеспечения достоверности данных бухгалтерского учета, бухгалтерской (финансовой) отчетности,</w:t>
      </w:r>
      <w:r>
        <w:rPr>
          <w:rFonts w:ascii="XO Thames" w:hAnsi="XO Thames"/>
          <w:i w:val="0"/>
          <w:strike w:val="0"/>
          <w:color w:val="000000"/>
          <w:sz w:val="26"/>
          <w:u w:color="000000" w:val="none"/>
        </w:rPr>
        <w:fldChar w:fldCharType="end"/>
      </w:r>
      <w:r>
        <w:rPr>
          <w:rFonts w:ascii="Times New Roman" w:hAnsi="Times New Roman"/>
          <w:color w:val="000000"/>
          <w:sz w:val="24"/>
          <w:u w:val="none"/>
        </w:rPr>
        <w:t xml:space="preserve"> </w:t>
      </w:r>
      <w:r>
        <w:rPr>
          <w:rFonts w:ascii="XO Thames" w:hAnsi="XO Thames"/>
          <w:i w:val="0"/>
          <w:strike w:val="0"/>
          <w:color w:val="000000"/>
          <w:sz w:val="26"/>
          <w:u w:val="none"/>
        </w:rPr>
        <w:t>установленных</w:t>
      </w:r>
      <w:r>
        <w:rPr>
          <w:rFonts w:ascii="Times New Roman" w:hAnsi="Times New Roman"/>
          <w:color w:val="000000"/>
          <w:sz w:val="24"/>
          <w:u w:val="none"/>
        </w:rPr>
        <w:t xml:space="preserve"> </w:t>
      </w:r>
      <w:r>
        <w:rPr>
          <w:rFonts w:ascii="XO Thames" w:hAnsi="XO Thames"/>
          <w:b w:val="0"/>
          <w:i w:val="0"/>
          <w:color w:val="000000"/>
          <w:sz w:val="26"/>
          <w:u w:val="none"/>
        </w:rPr>
        <w:t>Приложением №</w:t>
      </w:r>
      <w:r>
        <w:rPr>
          <w:rFonts w:ascii="XO Thames" w:hAnsi="XO Thames"/>
          <w:b w:val="0"/>
          <w:i w:val="0"/>
          <w:color w:val="000000"/>
          <w:spacing w:val="0"/>
          <w:sz w:val="26"/>
          <w:u w:val="none"/>
        </w:rPr>
        <w:t> </w:t>
      </w:r>
      <w:r>
        <w:rPr>
          <w:rFonts w:ascii="XO Thames" w:hAnsi="XO Thames"/>
          <w:b w:val="0"/>
          <w:i w:val="0"/>
          <w:color w:val="000000"/>
          <w:sz w:val="26"/>
          <w:u w:val="none"/>
        </w:rPr>
        <w:t>1 к федеральному стандарту бухгалтерского уч</w:t>
      </w:r>
      <w:r>
        <w:rPr>
          <w:rFonts w:ascii="XO Thames" w:hAnsi="XO Thames"/>
          <w:b w:val="0"/>
          <w:i w:val="0"/>
          <w:color w:val="000000"/>
          <w:sz w:val="26"/>
        </w:rPr>
        <w:t>ета для организаций государственного сектора «Учетная политика, оценочные значения и ошибки», утвержденному приказом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XO Thames" w:hAnsi="XO Thames"/>
          <w:i w:val="0"/>
          <w:strike w:val="0"/>
          <w:color w:val="000000"/>
          <w:sz w:val="26"/>
        </w:rPr>
        <w:t>Минфина России от 30.12.2017 № 274н,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XO Thames" w:hAnsi="XO Thames"/>
          <w:b w:val="0"/>
          <w:color w:val="000000"/>
          <w:sz w:val="26"/>
        </w:rPr>
        <w:t>инвентаризационной комиссией, утвержденной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XO Thames" w:hAnsi="XO Thames"/>
          <w:b w:val="0"/>
          <w:color w:val="000000"/>
          <w:sz w:val="26"/>
        </w:rPr>
        <w:t>решением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XO Thames" w:hAnsi="XO Thames"/>
          <w:b w:val="0"/>
          <w:color w:val="000000"/>
          <w:sz w:val="26"/>
        </w:rPr>
        <w:t xml:space="preserve">объекта контроля </w:t>
      </w:r>
      <w:r>
        <w:rPr>
          <w:rFonts w:ascii="XO Thames" w:hAnsi="XO Thames"/>
          <w:b w:val="0"/>
          <w:color w:val="000000"/>
          <w:sz w:val="26"/>
        </w:rPr>
        <w:t xml:space="preserve">о проведении инвентаризации </w:t>
      </w:r>
      <w:r>
        <w:rPr>
          <w:rFonts w:ascii="XO Thames" w:hAnsi="XO Thames"/>
          <w:b w:val="0"/>
          <w:i w:val="0"/>
          <w:color w:val="000000"/>
          <w:sz w:val="26"/>
        </w:rPr>
        <w:t>о</w:t>
      </w:r>
      <w:r>
        <w:rPr>
          <w:rFonts w:ascii="XO Thames" w:hAnsi="XO Thames"/>
          <w:b w:val="0"/>
          <w:i w:val="0"/>
          <w:color w:val="000000"/>
          <w:sz w:val="26"/>
        </w:rPr>
        <w:t>т 03.09.2025 № 0000-000004</w:t>
      </w:r>
      <w:r>
        <w:rPr>
          <w:rFonts w:ascii="XO Thames" w:hAnsi="XO Thames"/>
          <w:b w:val="0"/>
          <w:color w:val="000000"/>
          <w:sz w:val="26"/>
        </w:rPr>
        <w:t>, при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XO Thames" w:hAnsi="XO Thames"/>
          <w:b w:val="0"/>
          <w:color w:val="000000"/>
          <w:sz w:val="26"/>
        </w:rPr>
        <w:t>проведении инвентаризации не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XO Thames" w:hAnsi="XO Thames"/>
          <w:b w:val="0"/>
          <w:color w:val="000000"/>
          <w:sz w:val="26"/>
        </w:rPr>
        <w:t>выявлено фактическое наличие Неучтенного имущества.</w:t>
      </w:r>
      <w:r>
        <w:rPr>
          <w:rFonts w:ascii="Times New Roman" w:hAnsi="Times New Roman"/>
          <w:color w:val="000000"/>
          <w:sz w:val="24"/>
        </w:rPr>
        <w:t xml:space="preserve"> </w:t>
      </w:r>
    </w:p>
    <w:p w14:paraId="20010000">
      <w:pPr>
        <w:widowControl w:val="1"/>
        <w:spacing w:after="0" w:before="0"/>
        <w:ind w:firstLine="709" w:left="0" w:righ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XO Thames" w:hAnsi="XO Thames"/>
          <w:b w:val="0"/>
          <w:i w:val="0"/>
          <w:color w:val="000000"/>
          <w:sz w:val="26"/>
        </w:rPr>
        <w:t>7. Объектом контроля в отношении одного факта хозяйственной жизни объекта контроля (проведение инвентаризации) приняты дублирующие решения, противоречащие друг другу в части перечня имущества, подлежащего инвентаризации.</w:t>
      </w:r>
    </w:p>
    <w:p w14:paraId="21010000">
      <w:pPr>
        <w:widowControl w:val="1"/>
        <w:spacing w:after="0" w:before="0"/>
        <w:ind w:firstLine="709" w:left="0" w:righ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XO Thames" w:hAnsi="XO Thames"/>
          <w:b w:val="0"/>
          <w:color w:val="000000"/>
          <w:sz w:val="26"/>
        </w:rPr>
        <w:t xml:space="preserve">8. В нарушение пункта 10 </w:t>
      </w:r>
      <w:r>
        <w:rPr>
          <w:rFonts w:ascii="XO Thames" w:hAnsi="XO Thames"/>
          <w:color w:val="000000"/>
          <w:sz w:val="26"/>
        </w:rPr>
        <w:t>Порядка списания государственного имущества Ненецкого автономного округа, утвержденного п</w:t>
      </w:r>
      <w:r>
        <w:rPr>
          <w:rFonts w:ascii="XO Thames" w:hAnsi="XO Thames"/>
          <w:color w:val="000000"/>
          <w:sz w:val="26"/>
        </w:rPr>
        <w:t xml:space="preserve">остановлением Администрации Ненецкого автономного округа </w:t>
      </w:r>
      <w:r>
        <w:rPr>
          <w:rFonts w:ascii="XO Thames" w:hAnsi="XO Thames"/>
          <w:color w:val="000000"/>
          <w:sz w:val="26"/>
        </w:rPr>
        <w:t>от 03.08.2018 № 191-п</w:t>
      </w:r>
      <w:r>
        <w:rPr>
          <w:rFonts w:ascii="XO Thames" w:hAnsi="XO Thames"/>
          <w:color w:val="000000"/>
          <w:sz w:val="26"/>
        </w:rPr>
        <w:t>,</w:t>
      </w:r>
      <w:r>
        <w:rPr>
          <w:rFonts w:ascii="XO Thames" w:hAnsi="XO Thames"/>
          <w:color w:val="000000"/>
          <w:sz w:val="26"/>
        </w:rPr>
        <w:t xml:space="preserve"> </w:t>
      </w:r>
      <w:r>
        <w:rPr>
          <w:rFonts w:ascii="XO Thames" w:hAnsi="XO Thames"/>
          <w:b w:val="0"/>
          <w:color w:val="000000"/>
          <w:sz w:val="26"/>
        </w:rPr>
        <w:t>а</w:t>
      </w:r>
      <w:r>
        <w:rPr>
          <w:rFonts w:ascii="XO Thames" w:hAnsi="XO Thames"/>
          <w:b w:val="0"/>
          <w:color w:val="000000"/>
          <w:sz w:val="26"/>
        </w:rPr>
        <w:t xml:space="preserve">кт </w:t>
      </w:r>
      <w:r>
        <w:rPr>
          <w:rFonts w:ascii="XO Thames" w:hAnsi="XO Thames"/>
          <w:b w:val="0"/>
          <w:color w:val="000000"/>
          <w:sz w:val="26"/>
        </w:rPr>
        <w:t>о списании объектов нефинансовых активов от 19.09.2024 № 0000–000006 утвержден руководителем объекта контроля ранее получения уведомления Департамента образования, культуры и спорта Ненецкого автономного округа о согласовании списания.</w:t>
      </w:r>
    </w:p>
    <w:p w14:paraId="22010000">
      <w:pPr>
        <w:widowControl w:val="1"/>
        <w:spacing w:after="0" w:before="0"/>
        <w:ind w:firstLine="709" w:left="0" w:righ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XO Thames" w:hAnsi="XO Thames"/>
          <w:b w:val="0"/>
          <w:color w:val="000000"/>
          <w:sz w:val="26"/>
        </w:rPr>
        <w:t>9. А</w:t>
      </w:r>
      <w:r>
        <w:rPr>
          <w:rFonts w:ascii="XO Thames" w:hAnsi="XO Thames"/>
          <w:b w:val="0"/>
          <w:color w:val="000000"/>
          <w:sz w:val="26"/>
        </w:rPr>
        <w:t>кты о списании объектов нефинансовых активов (кроме транспортных средств) от 18.12.2024 № 0000-000009, от 28.12.2024 №№ 0000-000010 - 0000-000013,</w:t>
      </w:r>
      <w:r>
        <w:rPr>
          <w:rFonts w:ascii="XO Thames" w:hAnsi="XO Thames"/>
          <w:b w:val="0"/>
          <w:color w:val="000000"/>
          <w:sz w:val="26"/>
        </w:rPr>
        <w:br/>
      </w:r>
      <w:r>
        <w:rPr>
          <w:rFonts w:ascii="XO Thames" w:hAnsi="XO Thames"/>
          <w:b w:val="0"/>
          <w:color w:val="000000"/>
          <w:sz w:val="26"/>
        </w:rPr>
        <w:t xml:space="preserve">№ 0000-000018, акт об утилизации (уничтожении) материальных ценностей </w:t>
      </w:r>
      <w:r>
        <w:rPr>
          <w:rFonts w:ascii="XO Thames" w:hAnsi="XO Thames"/>
          <w:b w:val="0"/>
          <w:color w:val="000000"/>
          <w:sz w:val="26"/>
        </w:rPr>
        <w:br/>
      </w:r>
      <w:r>
        <w:rPr>
          <w:rFonts w:ascii="XO Thames" w:hAnsi="XO Thames"/>
          <w:b w:val="0"/>
          <w:color w:val="000000"/>
          <w:sz w:val="26"/>
        </w:rPr>
        <w:t xml:space="preserve">от 18.12.2024 № 0000-000006 подписаны неуполномоченными лицами, </w:t>
      </w:r>
      <w:r>
        <w:rPr>
          <w:rFonts w:ascii="XO Thames" w:hAnsi="XO Thames"/>
          <w:b w:val="0"/>
          <w:color w:val="000000"/>
          <w:sz w:val="26"/>
        </w:rPr>
        <w:br/>
      </w:r>
      <w:r>
        <w:rPr>
          <w:rFonts w:ascii="XO Thames" w:hAnsi="XO Thames"/>
          <w:b w:val="0"/>
          <w:color w:val="000000"/>
          <w:sz w:val="26"/>
        </w:rPr>
        <w:t xml:space="preserve">что свидетельствует </w:t>
      </w:r>
      <w:r>
        <w:rPr>
          <w:rFonts w:ascii="XO Thames" w:hAnsi="XO Thames"/>
          <w:b w:val="0"/>
          <w:color w:val="000000"/>
          <w:sz w:val="26"/>
        </w:rPr>
        <w:t>об отсутствии легитимности приведенных актов.</w:t>
      </w:r>
    </w:p>
    <w:p w14:paraId="23010000">
      <w:pPr>
        <w:widowControl w:val="1"/>
        <w:spacing w:after="0" w:before="0"/>
        <w:ind w:firstLine="709" w:left="0" w:righ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XO Thames" w:hAnsi="XO Thames"/>
          <w:b w:val="0"/>
          <w:color w:val="000000"/>
          <w:sz w:val="26"/>
        </w:rPr>
        <w:t>10. В актах о списании объектов нефинансовых активов (кроме транспортных средств) от 23.03.2023 №№ 0000-000005 – 0000-000007, от 27.03.2023 №</w:t>
      </w:r>
      <w:r>
        <w:rPr>
          <w:rFonts w:ascii="XO Thames" w:hAnsi="XO Thames"/>
          <w:b w:val="0"/>
          <w:color w:val="000000"/>
          <w:spacing w:val="0"/>
          <w:sz w:val="26"/>
        </w:rPr>
        <w:t> </w:t>
      </w:r>
      <w:r>
        <w:rPr>
          <w:rFonts w:ascii="XO Thames" w:hAnsi="XO Thames"/>
          <w:b w:val="0"/>
          <w:color w:val="000000"/>
          <w:sz w:val="26"/>
        </w:rPr>
        <w:t xml:space="preserve">0000-000006 </w:t>
      </w:r>
      <w:r>
        <w:rPr>
          <w:rFonts w:ascii="XO Thames" w:hAnsi="XO Thames"/>
          <w:b w:val="0"/>
          <w:color w:val="000000"/>
          <w:sz w:val="26"/>
        </w:rPr>
        <w:br/>
      </w:r>
      <w:r>
        <w:rPr>
          <w:rFonts w:ascii="XO Thames" w:hAnsi="XO Thames"/>
          <w:b w:val="0"/>
          <w:color w:val="000000"/>
          <w:sz w:val="26"/>
        </w:rPr>
        <w:t>при заполнении строки «Комиссия, назначенная приказом (распоряжением)» допущена техническая ошибка.</w:t>
      </w:r>
    </w:p>
    <w:p w14:paraId="24010000">
      <w:pPr>
        <w:widowControl w:val="1"/>
        <w:spacing w:after="0" w:before="0"/>
        <w:ind w:firstLine="709" w:left="0" w:right="0"/>
        <w:jc w:val="both"/>
        <w:rPr>
          <w:rFonts w:ascii="Times New Roman" w:hAnsi="Times New Roman"/>
          <w:color w:val="000000"/>
          <w:sz w:val="24"/>
          <w:shd w:fill="F8D957" w:val="clear"/>
        </w:rPr>
      </w:pPr>
      <w:r>
        <w:rPr>
          <w:rFonts w:ascii="XO Thames" w:hAnsi="XO Thames"/>
          <w:b w:val="0"/>
          <w:color w:val="000000"/>
          <w:sz w:val="26"/>
        </w:rPr>
        <w:t xml:space="preserve">11. В нарушение части 1 статьи 9 Закона № 402-ФЗ, пункта 51 Инструкции № 157н, пункта 18.1 Методических указаний </w:t>
      </w:r>
      <w:r>
        <w:rPr>
          <w:rFonts w:ascii="XO Thames" w:hAnsi="XO Thames"/>
          <w:b w:val="0"/>
          <w:i w:val="0"/>
          <w:color w:val="000000"/>
          <w:sz w:val="26"/>
          <w:highlight w:val="white"/>
        </w:rPr>
        <w:t xml:space="preserve">по формированию </w:t>
      </w:r>
      <w:r>
        <w:rPr>
          <w:rFonts w:ascii="XO Thames" w:hAnsi="XO Thames"/>
          <w:b w:val="0"/>
          <w:i w:val="0"/>
          <w:color w:val="000000"/>
          <w:sz w:val="26"/>
          <w:highlight w:val="white"/>
        </w:rPr>
        <w:t xml:space="preserve">и применению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утвержденных приказом Минфина России от 15.04.2021 № 61н, </w:t>
      </w:r>
      <w:r>
        <w:rPr>
          <w:rFonts w:ascii="XO Thames" w:hAnsi="XO Thames"/>
          <w:b w:val="0"/>
          <w:color w:val="000000"/>
          <w:sz w:val="26"/>
        </w:rPr>
        <w:t>факт утилизации 202 объектов общей балансовой стоимостью 934</w:t>
      </w:r>
      <w:r>
        <w:rPr>
          <w:rFonts w:ascii="XO Thames" w:hAnsi="XO Thames"/>
          <w:b w:val="0"/>
          <w:color w:val="000000"/>
          <w:spacing w:val="0"/>
          <w:sz w:val="26"/>
        </w:rPr>
        <w:t> </w:t>
      </w:r>
      <w:r>
        <w:rPr>
          <w:rFonts w:ascii="XO Thames" w:hAnsi="XO Thames"/>
          <w:b w:val="0"/>
          <w:color w:val="000000"/>
          <w:sz w:val="26"/>
        </w:rPr>
        <w:t>801,09 руб. не оформлен первичными учетными документами.</w:t>
      </w:r>
    </w:p>
    <w:p w14:paraId="25010000">
      <w:pPr>
        <w:widowControl w:val="1"/>
        <w:spacing w:after="0" w:before="0"/>
        <w:ind w:firstLine="709" w:left="0" w:righ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XO Thames" w:hAnsi="XO Thames"/>
          <w:b w:val="0"/>
          <w:color w:val="000000"/>
          <w:sz w:val="26"/>
        </w:rPr>
        <w:t xml:space="preserve">12. В нарушение пункта 26 Стандарта № 256н объектом контроля </w:t>
      </w:r>
      <w:r>
        <w:rPr>
          <w:rFonts w:ascii="XO Thames" w:hAnsi="XO Thames"/>
          <w:b w:val="0"/>
          <w:color w:val="000000"/>
          <w:sz w:val="26"/>
        </w:rPr>
        <w:t>к бухгалтерскому учету приняты акты об утилизации (уничтожении) материальных ценностей без отражения в них всех реквизитов, предусмотренных унифицированной формой документа, а также акт о списании объектов нефинансовых активов (кроме транспортных средств) от 25.01.2024 № 0000-000001 без подписи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XO Thames" w:hAnsi="XO Thames"/>
          <w:b w:val="0"/>
          <w:i w:val="0"/>
          <w:color w:val="000000"/>
          <w:sz w:val="26"/>
        </w:rPr>
        <w:t>руководителя объекта контроля.</w:t>
      </w:r>
    </w:p>
    <w:p w14:paraId="26010000">
      <w:pPr>
        <w:widowControl w:val="1"/>
        <w:spacing w:after="0" w:before="0"/>
        <w:ind w:firstLine="709" w:left="0" w:righ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XO Thames" w:hAnsi="XO Thames"/>
          <w:b w:val="0"/>
          <w:strike w:val="0"/>
          <w:color w:val="000000"/>
          <w:sz w:val="26"/>
        </w:rPr>
        <w:t>13. В нарушение пункта 1 статьи 689 ГК РФ по Договору</w:t>
      </w:r>
      <w:r>
        <w:rPr>
          <w:rFonts w:ascii="XO Thames" w:hAnsi="XO Thames"/>
          <w:color w:val="000000"/>
          <w:sz w:val="26"/>
        </w:rPr>
        <w:t xml:space="preserve"> о передаче имущества </w:t>
      </w:r>
      <w:r>
        <w:rPr>
          <w:rFonts w:ascii="XO Thames" w:hAnsi="XO Thames"/>
          <w:color w:val="000000"/>
          <w:sz w:val="26"/>
        </w:rPr>
        <w:br/>
      </w:r>
      <w:r>
        <w:rPr>
          <w:rFonts w:ascii="XO Thames" w:hAnsi="XO Thames"/>
          <w:color w:val="000000"/>
          <w:sz w:val="26"/>
        </w:rPr>
        <w:t xml:space="preserve">в безвозмездное пользование </w:t>
      </w:r>
      <w:r>
        <w:rPr>
          <w:rFonts w:ascii="XO Thames" w:hAnsi="XO Thames"/>
          <w:color w:val="000000"/>
          <w:sz w:val="26"/>
        </w:rPr>
        <w:t>б/н от 02.12.2013 (далее – Договор</w:t>
      </w:r>
      <w:r>
        <w:rPr>
          <w:rFonts w:ascii="XO Thames" w:hAnsi="XO Thames"/>
          <w:color w:val="000000"/>
          <w:sz w:val="26"/>
        </w:rPr>
        <w:t xml:space="preserve">) </w:t>
      </w:r>
      <w:r>
        <w:rPr>
          <w:rFonts w:ascii="XO Thames" w:hAnsi="XO Thames"/>
          <w:b w:val="0"/>
          <w:strike w:val="0"/>
          <w:color w:val="000000"/>
          <w:sz w:val="26"/>
        </w:rPr>
        <w:t xml:space="preserve">в числе передаваемого </w:t>
      </w:r>
      <w:r>
        <w:rPr>
          <w:rFonts w:ascii="XO Thames" w:hAnsi="XO Thames"/>
          <w:b w:val="0"/>
          <w:strike w:val="0"/>
          <w:color w:val="000000"/>
          <w:sz w:val="26"/>
        </w:rPr>
        <w:t xml:space="preserve">в безвозмездное пользование имущества переданы потребляемые вещи, возврат которых ГБУЗ НАО «Ненецкая окружная больница» после </w:t>
      </w:r>
      <w:r>
        <w:rPr>
          <w:rFonts w:ascii="XO Thames" w:hAnsi="XO Thames"/>
          <w:b w:val="0"/>
          <w:strike w:val="0"/>
          <w:color w:val="000000"/>
          <w:sz w:val="26"/>
        </w:rPr>
        <w:t>их использования не представляется возможным.</w:t>
      </w:r>
    </w:p>
    <w:p w14:paraId="27010000">
      <w:pPr>
        <w:widowControl w:val="1"/>
        <w:spacing w:after="0" w:before="0"/>
        <w:ind w:firstLine="709" w:left="0" w:righ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XO Thames" w:hAnsi="XO Thames"/>
          <w:b w:val="0"/>
          <w:strike w:val="0"/>
          <w:color w:val="000000"/>
          <w:sz w:val="26"/>
        </w:rPr>
        <w:t>14. В нарушение пункта 3 статьи 607 ГК РФ, пункта 2 статьи 689 ГК РФ</w:t>
      </w:r>
      <w:r>
        <w:rPr>
          <w:rFonts w:ascii="XO Thames" w:hAnsi="XO Thames"/>
          <w:b w:val="0"/>
          <w:strike w:val="0"/>
          <w:color w:val="000000"/>
          <w:sz w:val="26"/>
        </w:rPr>
        <w:br/>
      </w:r>
      <w:r>
        <w:rPr>
          <w:rFonts w:ascii="XO Thames" w:hAnsi="XO Thames"/>
          <w:b w:val="0"/>
          <w:strike w:val="0"/>
          <w:color w:val="000000"/>
          <w:sz w:val="26"/>
        </w:rPr>
        <w:t>в Договоре не указаны данные, позволяющие</w:t>
      </w:r>
      <w:r>
        <w:rPr>
          <w:rFonts w:ascii="Times New Roman" w:hAnsi="Times New Roman"/>
          <w:color w:val="000000"/>
          <w:sz w:val="24"/>
          <w:u w:val="none"/>
        </w:rPr>
        <w:t xml:space="preserve"> </w:t>
      </w:r>
      <w:r>
        <w:rPr>
          <w:rFonts w:ascii="XO Thames" w:hAnsi="XO Thames"/>
          <w:b w:val="0"/>
          <w:strike w:val="0"/>
          <w:color w:val="000000"/>
          <w:sz w:val="26"/>
          <w:u w:color="000000" w:val="none"/>
        </w:rPr>
        <w:fldChar w:fldCharType="begin"/>
      </w:r>
      <w:r>
        <w:rPr>
          <w:rFonts w:ascii="XO Thames" w:hAnsi="XO Thames"/>
          <w:b w:val="0"/>
          <w:strike w:val="0"/>
          <w:color w:val="000000"/>
          <w:sz w:val="26"/>
          <w:u w:color="000000" w:val="none"/>
        </w:rPr>
        <w:instrText>HYPERLINK "https://login.consultant.ru/link/?req=doc&amp;base=LAW&amp;n=157919&amp;dst=100069"</w:instrText>
      </w:r>
      <w:r>
        <w:rPr>
          <w:rFonts w:ascii="XO Thames" w:hAnsi="XO Thames"/>
          <w:b w:val="0"/>
          <w:strike w:val="0"/>
          <w:color w:val="000000"/>
          <w:sz w:val="26"/>
          <w:u w:color="000000" w:val="none"/>
        </w:rPr>
        <w:fldChar w:fldCharType="separate"/>
      </w:r>
      <w:r>
        <w:rPr>
          <w:rFonts w:ascii="XO Thames" w:hAnsi="XO Thames"/>
          <w:b w:val="0"/>
          <w:strike w:val="0"/>
          <w:color w:val="000000"/>
          <w:sz w:val="26"/>
          <w:u w:color="000000" w:val="none"/>
        </w:rPr>
        <w:t>определенно установить</w:t>
      </w:r>
      <w:r>
        <w:rPr>
          <w:rFonts w:ascii="XO Thames" w:hAnsi="XO Thames"/>
          <w:b w:val="0"/>
          <w:strike w:val="0"/>
          <w:color w:val="000000"/>
          <w:sz w:val="26"/>
          <w:u w:color="000000" w:val="none"/>
        </w:rPr>
        <w:fldChar w:fldCharType="end"/>
      </w:r>
      <w:r>
        <w:rPr>
          <w:rFonts w:ascii="Times New Roman" w:hAnsi="Times New Roman"/>
          <w:color w:val="000000"/>
          <w:sz w:val="24"/>
          <w:u w:val="none"/>
        </w:rPr>
        <w:t xml:space="preserve"> </w:t>
      </w:r>
      <w:r>
        <w:rPr>
          <w:rFonts w:ascii="XO Thames" w:hAnsi="XO Thames"/>
          <w:b w:val="0"/>
          <w:strike w:val="0"/>
          <w:color w:val="000000"/>
          <w:sz w:val="26"/>
        </w:rPr>
        <w:t>имущество, подлежащее передаче ссудополучателю.</w:t>
      </w:r>
    </w:p>
    <w:p w14:paraId="28010000">
      <w:pPr>
        <w:widowControl w:val="1"/>
        <w:spacing w:after="0" w:before="0"/>
        <w:ind w:firstLine="709" w:left="0" w:righ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XO Thames" w:hAnsi="XO Thames"/>
          <w:b w:val="0"/>
          <w:strike w:val="0"/>
          <w:color w:val="000000"/>
          <w:sz w:val="26"/>
        </w:rPr>
        <w:t>15. </w:t>
      </w:r>
      <w:r>
        <w:rPr>
          <w:rFonts w:ascii="XO Thames" w:hAnsi="XO Thames"/>
          <w:b w:val="0"/>
          <w:i w:val="0"/>
          <w:color w:val="000000"/>
          <w:sz w:val="26"/>
          <w:highlight w:val="white"/>
        </w:rPr>
        <w:t>В нарушение статьи 9.2 Ф</w:t>
      </w:r>
      <w:r>
        <w:rPr>
          <w:rFonts w:ascii="XO Thames" w:hAnsi="XO Thames"/>
          <w:color w:val="000000"/>
          <w:sz w:val="26"/>
        </w:rPr>
        <w:t xml:space="preserve">едерального закона от 12.01.1996 </w:t>
      </w:r>
      <w:r>
        <w:rPr>
          <w:rFonts w:ascii="XO Thames" w:hAnsi="XO Thames"/>
          <w:color w:val="000000"/>
          <w:sz w:val="26"/>
        </w:rPr>
        <w:t xml:space="preserve">№ 7-ФЗ </w:t>
      </w:r>
      <w:r>
        <w:rPr>
          <w:rFonts w:ascii="XO Thames" w:hAnsi="XO Thames"/>
          <w:color w:val="000000"/>
          <w:sz w:val="26"/>
        </w:rPr>
        <w:br/>
      </w:r>
      <w:r>
        <w:rPr>
          <w:rFonts w:ascii="XO Thames" w:hAnsi="XO Thames"/>
          <w:color w:val="000000"/>
          <w:sz w:val="26"/>
        </w:rPr>
        <w:t>«О некоммерческих организациях»</w:t>
      </w:r>
      <w:r>
        <w:rPr>
          <w:rFonts w:ascii="XO Thames" w:hAnsi="XO Thames"/>
          <w:b w:val="0"/>
          <w:i w:val="0"/>
          <w:color w:val="000000"/>
          <w:sz w:val="26"/>
          <w:highlight w:val="white"/>
        </w:rPr>
        <w:t xml:space="preserve">, Устава объектом контроля на основании </w:t>
      </w:r>
      <w:r>
        <w:rPr>
          <w:rFonts w:ascii="XO Thames" w:hAnsi="XO Thames"/>
          <w:color w:val="000000"/>
          <w:sz w:val="26"/>
        </w:rPr>
        <w:t>договора ответственного хранения б/н от 06.04.2022</w:t>
      </w:r>
      <w:r>
        <w:rPr>
          <w:rFonts w:ascii="XO Thames" w:hAnsi="XO Thames"/>
          <w:b w:val="0"/>
          <w:i w:val="0"/>
          <w:color w:val="000000"/>
          <w:sz w:val="26"/>
          <w:highlight w:val="white"/>
        </w:rPr>
        <w:t xml:space="preserve"> осуществляется деятельность по хранению имущества третьих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XO Thames" w:hAnsi="XO Thames"/>
          <w:b w:val="0"/>
          <w:i w:val="0"/>
          <w:color w:val="000000"/>
          <w:sz w:val="26"/>
        </w:rPr>
        <w:t xml:space="preserve">лиц, </w:t>
      </w:r>
      <w:r>
        <w:rPr>
          <w:rFonts w:ascii="XO Thames" w:hAnsi="XO Thames"/>
          <w:b w:val="0"/>
          <w:i w:val="0"/>
          <w:color w:val="000000"/>
          <w:sz w:val="26"/>
        </w:rPr>
        <w:t>не соответствующая уставным целям деятельности объекта контроля.</w:t>
      </w:r>
    </w:p>
    <w:p w14:paraId="29010000">
      <w:pPr>
        <w:pStyle w:val="Style_1"/>
        <w:widowControl w:val="0"/>
        <w:spacing w:after="0" w:line="240" w:lineRule="auto"/>
        <w:ind w:firstLine="709" w:left="0" w:right="0"/>
        <w:jc w:val="both"/>
        <w:rPr>
          <w:rFonts w:ascii="XO Thames" w:hAnsi="XO Thames"/>
          <w:sz w:val="26"/>
        </w:rPr>
      </w:pPr>
      <w:r>
        <w:rPr>
          <w:rFonts w:ascii="XO Thames" w:hAnsi="XO Thames"/>
          <w:color w:val="000000"/>
          <w:sz w:val="26"/>
        </w:rPr>
        <w:t>В цел</w:t>
      </w:r>
      <w:r>
        <w:rPr>
          <w:rFonts w:ascii="XO Thames" w:hAnsi="XO Thames"/>
          <w:color w:val="000000"/>
          <w:sz w:val="26"/>
        </w:rPr>
        <w:t xml:space="preserve">ях принятия мер по устранению и предупреждению нарушений объекту контроля направлено представление, копии представления направлены </w:t>
      </w:r>
      <w:r>
        <w:rPr>
          <w:rFonts w:ascii="XO Thames" w:hAnsi="XO Thames"/>
          <w:color w:val="000000"/>
          <w:sz w:val="26"/>
        </w:rPr>
        <w:br/>
      </w:r>
      <w:r>
        <w:rPr>
          <w:rFonts w:ascii="XO Thames" w:hAnsi="XO Thames"/>
          <w:color w:val="000000"/>
          <w:spacing w:val="0"/>
          <w:sz w:val="26"/>
        </w:rPr>
        <w:t xml:space="preserve">в </w:t>
      </w:r>
      <w:r>
        <w:rPr>
          <w:rFonts w:ascii="XO Thames" w:hAnsi="XO Thames"/>
          <w:color w:val="000000"/>
          <w:spacing w:val="0"/>
          <w:sz w:val="26"/>
        </w:rPr>
        <w:t xml:space="preserve">Департамент </w:t>
      </w:r>
      <w:r>
        <w:rPr>
          <w:rFonts w:ascii="XO Thames" w:hAnsi="XO Thames"/>
          <w:color w:val="000000"/>
          <w:spacing w:val="0"/>
          <w:sz w:val="26"/>
        </w:rPr>
        <w:t>образования и спорта</w:t>
      </w:r>
      <w:r>
        <w:rPr>
          <w:rFonts w:ascii="XO Thames" w:hAnsi="XO Thames"/>
          <w:color w:val="000000"/>
          <w:spacing w:val="0"/>
          <w:sz w:val="26"/>
        </w:rPr>
        <w:t xml:space="preserve"> </w:t>
      </w:r>
      <w:r>
        <w:rPr>
          <w:rFonts w:ascii="XO Thames" w:hAnsi="XO Thames"/>
          <w:color w:val="000000"/>
          <w:spacing w:val="0"/>
          <w:sz w:val="26"/>
        </w:rPr>
        <w:t>Ненецкого автономного округа, Департамент</w:t>
      </w:r>
      <w:r>
        <w:rPr>
          <w:rFonts w:ascii="XO Thames" w:hAnsi="XO Thames"/>
          <w:color w:val="000000"/>
          <w:spacing w:val="0"/>
          <w:sz w:val="26"/>
        </w:rPr>
        <w:t xml:space="preserve"> имущественных,</w:t>
      </w:r>
      <w:r>
        <w:rPr>
          <w:rFonts w:ascii="XO Thames" w:hAnsi="XO Thames"/>
          <w:color w:val="000000"/>
          <w:sz w:val="26"/>
        </w:rPr>
        <w:t xml:space="preserve"> земельных отношений и градостроительства Ненецкого автономного округа.</w:t>
      </w:r>
    </w:p>
    <w:sectPr>
      <w:type w:val="nextPage"/>
      <w:pgSz w:h="16838" w:orient="portrait" w:w="11906"/>
      <w:pgMar w:bottom="851" w:footer="0" w:gutter="0" w:header="0" w:left="1418" w:right="851" w:top="851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0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after="200" w:before="0" w:line="276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default="1" w:styleId="Style_1_ch" w:type="character">
    <w:name w:val="Normal"/>
    <w:link w:val="Style_1"/>
    <w:rPr>
      <w:rFonts w:asciiTheme="minorAscii" w:hAnsiTheme="minorHAnsi"/>
      <w:color w:val="000000"/>
      <w:spacing w:val="0"/>
      <w:sz w:val="22"/>
    </w:rPr>
  </w:style>
  <w:style w:styleId="Style_5" w:type="paragraph">
    <w:name w:val="Heading 421"/>
    <w:link w:val="Style_5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4"/>
    </w:rPr>
  </w:style>
  <w:style w:styleId="Style_5_ch" w:type="character">
    <w:name w:val="Heading 421"/>
    <w:link w:val="Style_5"/>
    <w:rPr>
      <w:rFonts w:ascii="XO Thames" w:hAnsi="XO Thames"/>
      <w:b w:val="1"/>
      <w:color w:val="000000"/>
      <w:spacing w:val="0"/>
      <w:sz w:val="24"/>
    </w:rPr>
  </w:style>
  <w:style w:styleId="Style_6" w:type="paragraph">
    <w:name w:val="toc 2"/>
    <w:next w:val="Style_1"/>
    <w:link w:val="Style_6_ch"/>
    <w:uiPriority w:val="39"/>
    <w:pPr>
      <w:widowControl w:val="1"/>
      <w:spacing w:after="160" w:before="0" w:line="264" w:lineRule="auto"/>
      <w:ind w:firstLine="0" w:left="200" w:right="0"/>
      <w:jc w:val="left"/>
    </w:pPr>
    <w:rPr>
      <w:rFonts w:ascii="XO Thames" w:hAnsi="XO Thames"/>
      <w:color w:val="000000"/>
      <w:spacing w:val="0"/>
      <w:sz w:val="28"/>
    </w:rPr>
  </w:style>
  <w:style w:styleId="Style_6_ch" w:type="character">
    <w:name w:val="toc 2"/>
    <w:link w:val="Style_6"/>
    <w:rPr>
      <w:rFonts w:ascii="XO Thames" w:hAnsi="XO Thames"/>
      <w:color w:val="000000"/>
      <w:spacing w:val="0"/>
      <w:sz w:val="28"/>
    </w:rPr>
  </w:style>
  <w:style w:styleId="Style_7" w:type="paragraph">
    <w:name w:val="Footer2"/>
    <w:link w:val="Style_7_ch"/>
  </w:style>
  <w:style w:styleId="Style_7_ch" w:type="character">
    <w:name w:val="Footer2"/>
    <w:link w:val="Style_7"/>
  </w:style>
  <w:style w:styleId="Style_8" w:type="paragraph">
    <w:name w:val="Caption1"/>
    <w:link w:val="Style_8_ch"/>
    <w:rPr>
      <w:rFonts w:ascii="PT Astra Serif" w:hAnsi="PT Astra Serif"/>
      <w:i w:val="1"/>
      <w:sz w:val="24"/>
    </w:rPr>
  </w:style>
  <w:style w:styleId="Style_8_ch" w:type="character">
    <w:name w:val="Caption1"/>
    <w:link w:val="Style_8"/>
    <w:rPr>
      <w:rFonts w:ascii="PT Astra Serif" w:hAnsi="PT Astra Serif"/>
      <w:i w:val="1"/>
      <w:sz w:val="24"/>
    </w:rPr>
  </w:style>
  <w:style w:styleId="Style_9" w:type="paragraph">
    <w:name w:val="toc 4"/>
    <w:next w:val="Style_1"/>
    <w:link w:val="Style_9_ch"/>
    <w:uiPriority w:val="39"/>
    <w:pPr>
      <w:widowControl w:val="1"/>
      <w:spacing w:after="160" w:before="0" w:line="264" w:lineRule="auto"/>
      <w:ind w:firstLine="0" w:left="600" w:right="0"/>
      <w:jc w:val="left"/>
    </w:pPr>
    <w:rPr>
      <w:rFonts w:ascii="XO Thames" w:hAnsi="XO Thames"/>
      <w:color w:val="000000"/>
      <w:spacing w:val="0"/>
      <w:sz w:val="28"/>
    </w:rPr>
  </w:style>
  <w:style w:styleId="Style_9_ch" w:type="character">
    <w:name w:val="toc 4"/>
    <w:link w:val="Style_9"/>
    <w:rPr>
      <w:rFonts w:ascii="XO Thames" w:hAnsi="XO Thames"/>
      <w:color w:val="000000"/>
      <w:spacing w:val="0"/>
      <w:sz w:val="28"/>
    </w:rPr>
  </w:style>
  <w:style w:styleId="Style_10" w:type="paragraph">
    <w:name w:val="Contents 43"/>
    <w:link w:val="Style_10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10_ch" w:type="character">
    <w:name w:val="Contents 43"/>
    <w:link w:val="Style_10"/>
    <w:rPr>
      <w:rFonts w:ascii="XO Thames" w:hAnsi="XO Thames"/>
      <w:color w:val="000000"/>
      <w:spacing w:val="0"/>
      <w:sz w:val="28"/>
    </w:rPr>
  </w:style>
  <w:style w:styleId="Style_11" w:type="paragraph">
    <w:name w:val="Contents 23"/>
    <w:link w:val="Style_11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11_ch" w:type="character">
    <w:name w:val="Contents 23"/>
    <w:link w:val="Style_11"/>
    <w:rPr>
      <w:rFonts w:ascii="XO Thames" w:hAnsi="XO Thames"/>
      <w:color w:val="000000"/>
      <w:spacing w:val="0"/>
      <w:sz w:val="28"/>
    </w:rPr>
  </w:style>
  <w:style w:styleId="Style_12" w:type="paragraph">
    <w:name w:val="List Paragraph111"/>
    <w:basedOn w:val="Style_1"/>
    <w:link w:val="Style_12_ch"/>
    <w:pPr>
      <w:widowControl w:val="0"/>
      <w:spacing w:after="0" w:before="0" w:line="240" w:lineRule="atLeast"/>
      <w:ind w:firstLine="0" w:left="720"/>
    </w:pPr>
    <w:rPr>
      <w:rFonts w:ascii="Calibri" w:hAnsi="Calibri"/>
    </w:rPr>
  </w:style>
  <w:style w:styleId="Style_12_ch" w:type="character">
    <w:name w:val="List Paragraph111"/>
    <w:basedOn w:val="Style_1_ch"/>
    <w:link w:val="Style_12"/>
    <w:rPr>
      <w:rFonts w:ascii="Calibri" w:hAnsi="Calibri"/>
    </w:rPr>
  </w:style>
  <w:style w:styleId="Style_13" w:type="paragraph">
    <w:name w:val="Heading 51"/>
    <w:link w:val="Style_13_ch"/>
    <w:rPr>
      <w:rFonts w:ascii="XO Thames" w:hAnsi="XO Thames"/>
      <w:b w:val="1"/>
      <w:color w:val="000000"/>
      <w:spacing w:val="0"/>
      <w:sz w:val="22"/>
    </w:rPr>
  </w:style>
  <w:style w:styleId="Style_13_ch" w:type="character">
    <w:name w:val="Heading 51"/>
    <w:link w:val="Style_13"/>
    <w:rPr>
      <w:rFonts w:ascii="XO Thames" w:hAnsi="XO Thames"/>
      <w:b w:val="1"/>
      <w:color w:val="000000"/>
      <w:spacing w:val="0"/>
      <w:sz w:val="22"/>
    </w:rPr>
  </w:style>
  <w:style w:styleId="Style_14" w:type="paragraph">
    <w:name w:val="toc 6"/>
    <w:next w:val="Style_1"/>
    <w:link w:val="Style_14_ch"/>
    <w:uiPriority w:val="39"/>
    <w:pPr>
      <w:widowControl w:val="1"/>
      <w:spacing w:after="160" w:before="0" w:line="264" w:lineRule="auto"/>
      <w:ind w:firstLine="0" w:left="1000" w:right="0"/>
      <w:jc w:val="left"/>
    </w:pPr>
    <w:rPr>
      <w:rFonts w:ascii="XO Thames" w:hAnsi="XO Thames"/>
      <w:color w:val="000000"/>
      <w:spacing w:val="0"/>
      <w:sz w:val="28"/>
    </w:rPr>
  </w:style>
  <w:style w:styleId="Style_14_ch" w:type="character">
    <w:name w:val="toc 6"/>
    <w:link w:val="Style_14"/>
    <w:rPr>
      <w:rFonts w:ascii="XO Thames" w:hAnsi="XO Thames"/>
      <w:color w:val="000000"/>
      <w:spacing w:val="0"/>
      <w:sz w:val="28"/>
    </w:rPr>
  </w:style>
  <w:style w:styleId="Style_15" w:type="paragraph">
    <w:name w:val="Heading 113"/>
    <w:link w:val="Style_15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32"/>
    </w:rPr>
  </w:style>
  <w:style w:styleId="Style_15_ch" w:type="character">
    <w:name w:val="Heading 113"/>
    <w:link w:val="Style_15"/>
    <w:rPr>
      <w:rFonts w:ascii="XO Thames" w:hAnsi="XO Thames"/>
      <w:b w:val="1"/>
      <w:color w:val="000000"/>
      <w:spacing w:val="0"/>
      <w:sz w:val="32"/>
    </w:rPr>
  </w:style>
  <w:style w:styleId="Style_16" w:type="paragraph">
    <w:name w:val="toc 7"/>
    <w:next w:val="Style_1"/>
    <w:link w:val="Style_16_ch"/>
    <w:uiPriority w:val="39"/>
    <w:pPr>
      <w:widowControl w:val="1"/>
      <w:spacing w:after="160" w:before="0" w:line="264" w:lineRule="auto"/>
      <w:ind w:firstLine="0" w:left="1200" w:right="0"/>
      <w:jc w:val="left"/>
    </w:pPr>
    <w:rPr>
      <w:rFonts w:ascii="XO Thames" w:hAnsi="XO Thames"/>
      <w:color w:val="000000"/>
      <w:spacing w:val="0"/>
      <w:sz w:val="28"/>
    </w:rPr>
  </w:style>
  <w:style w:styleId="Style_16_ch" w:type="character">
    <w:name w:val="toc 7"/>
    <w:link w:val="Style_16"/>
    <w:rPr>
      <w:rFonts w:ascii="XO Thames" w:hAnsi="XO Thames"/>
      <w:color w:val="000000"/>
      <w:spacing w:val="0"/>
      <w:sz w:val="28"/>
    </w:rPr>
  </w:style>
  <w:style w:styleId="Style_17" w:type="paragraph">
    <w:name w:val="Колонтитул11"/>
    <w:link w:val="Style_17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17_ch" w:type="character">
    <w:name w:val="Колонтитул11"/>
    <w:link w:val="Style_17"/>
    <w:rPr>
      <w:rFonts w:ascii="XO Thames" w:hAnsi="XO Thames"/>
      <w:color w:val="000000"/>
      <w:spacing w:val="0"/>
      <w:sz w:val="28"/>
    </w:rPr>
  </w:style>
  <w:style w:styleId="Style_18" w:type="paragraph">
    <w:name w:val="Contents 4"/>
    <w:link w:val="Style_18_ch"/>
    <w:rPr>
      <w:rFonts w:ascii="XO Thames" w:hAnsi="XO Thames"/>
      <w:color w:val="000000"/>
      <w:spacing w:val="0"/>
      <w:sz w:val="28"/>
    </w:rPr>
  </w:style>
  <w:style w:styleId="Style_18_ch" w:type="character">
    <w:name w:val="Contents 4"/>
    <w:link w:val="Style_18"/>
    <w:rPr>
      <w:rFonts w:ascii="XO Thames" w:hAnsi="XO Thames"/>
      <w:color w:val="000000"/>
      <w:spacing w:val="0"/>
      <w:sz w:val="28"/>
    </w:rPr>
  </w:style>
  <w:style w:styleId="Style_19" w:type="paragraph">
    <w:name w:val="Title21"/>
    <w:link w:val="Style_19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aps w:val="1"/>
      <w:color w:val="000000"/>
      <w:spacing w:val="0"/>
      <w:sz w:val="40"/>
    </w:rPr>
  </w:style>
  <w:style w:styleId="Style_19_ch" w:type="character">
    <w:name w:val="Title21"/>
    <w:link w:val="Style_19"/>
    <w:rPr>
      <w:rFonts w:ascii="XO Thames" w:hAnsi="XO Thames"/>
      <w:b w:val="1"/>
      <w:caps w:val="1"/>
      <w:color w:val="000000"/>
      <w:spacing w:val="0"/>
      <w:sz w:val="40"/>
    </w:rPr>
  </w:style>
  <w:style w:styleId="Style_20" w:type="paragraph">
    <w:name w:val="Internet link11"/>
    <w:basedOn w:val="Style_21"/>
    <w:link w:val="Style_20_ch"/>
    <w:rPr>
      <w:color w:themeColor="hyperlink" w:val="0563C1"/>
      <w:u w:val="single"/>
    </w:rPr>
  </w:style>
  <w:style w:styleId="Style_20_ch" w:type="character">
    <w:name w:val="Internet link11"/>
    <w:basedOn w:val="Style_21_ch"/>
    <w:link w:val="Style_20"/>
    <w:rPr>
      <w:color w:themeColor="hyperlink" w:val="0563C1"/>
      <w:u w:val="single"/>
    </w:rPr>
  </w:style>
  <w:style w:styleId="Style_22" w:type="paragraph">
    <w:name w:val="Endnote"/>
    <w:link w:val="Style_22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22_ch" w:type="character">
    <w:name w:val="Endnote"/>
    <w:link w:val="Style_22"/>
    <w:rPr>
      <w:rFonts w:ascii="XO Thames" w:hAnsi="XO Thames"/>
      <w:sz w:val="22"/>
    </w:rPr>
  </w:style>
  <w:style w:styleId="Style_23" w:type="paragraph">
    <w:name w:val="heading 3"/>
    <w:next w:val="Style_1"/>
    <w:link w:val="Style_23_ch"/>
    <w:uiPriority w:val="9"/>
    <w:qFormat/>
    <w:pPr>
      <w:widowControl w:val="1"/>
      <w:spacing w:after="120" w:before="120" w:line="264" w:lineRule="auto"/>
      <w:ind w:firstLine="0" w:left="0" w:right="0"/>
      <w:jc w:val="both"/>
      <w:outlineLvl w:val="2"/>
    </w:pPr>
    <w:rPr>
      <w:rFonts w:ascii="XO Thames" w:hAnsi="XO Thames"/>
      <w:b w:val="1"/>
      <w:color w:val="000000"/>
      <w:spacing w:val="0"/>
      <w:sz w:val="26"/>
    </w:rPr>
  </w:style>
  <w:style w:styleId="Style_23_ch" w:type="character">
    <w:name w:val="heading 3"/>
    <w:link w:val="Style_23"/>
    <w:rPr>
      <w:rFonts w:ascii="XO Thames" w:hAnsi="XO Thames"/>
      <w:b w:val="1"/>
      <w:color w:val="000000"/>
      <w:spacing w:val="0"/>
      <w:sz w:val="26"/>
    </w:rPr>
  </w:style>
  <w:style w:styleId="Style_24" w:type="paragraph">
    <w:name w:val="Contents 111"/>
    <w:link w:val="Style_24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8"/>
    </w:rPr>
  </w:style>
  <w:style w:styleId="Style_24_ch" w:type="character">
    <w:name w:val="Contents 111"/>
    <w:link w:val="Style_24"/>
    <w:rPr>
      <w:rFonts w:ascii="XO Thames" w:hAnsi="XO Thames"/>
      <w:b w:val="1"/>
      <w:color w:val="000000"/>
      <w:spacing w:val="0"/>
      <w:sz w:val="28"/>
    </w:rPr>
  </w:style>
  <w:style w:styleId="Style_25" w:type="paragraph">
    <w:name w:val="Subtitle121"/>
    <w:link w:val="Style_25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i w:val="1"/>
      <w:color w:val="000000"/>
      <w:spacing w:val="0"/>
      <w:sz w:val="24"/>
    </w:rPr>
  </w:style>
  <w:style w:styleId="Style_25_ch" w:type="character">
    <w:name w:val="Subtitle121"/>
    <w:link w:val="Style_25"/>
    <w:rPr>
      <w:rFonts w:ascii="XO Thames" w:hAnsi="XO Thames"/>
      <w:i w:val="1"/>
      <w:color w:val="000000"/>
      <w:spacing w:val="0"/>
      <w:sz w:val="24"/>
    </w:rPr>
  </w:style>
  <w:style w:styleId="Style_26" w:type="paragraph">
    <w:name w:val="Указатель"/>
    <w:basedOn w:val="Style_1"/>
    <w:link w:val="Style_26_ch"/>
    <w:rPr>
      <w:rFonts w:ascii="PT Astra Serif" w:hAnsi="PT Astra Serif"/>
    </w:rPr>
  </w:style>
  <w:style w:styleId="Style_26_ch" w:type="character">
    <w:name w:val="Указатель"/>
    <w:basedOn w:val="Style_1_ch"/>
    <w:link w:val="Style_26"/>
    <w:rPr>
      <w:rFonts w:ascii="PT Astra Serif" w:hAnsi="PT Astra Serif"/>
    </w:rPr>
  </w:style>
  <w:style w:styleId="Style_27" w:type="paragraph">
    <w:name w:val="Contents 421"/>
    <w:link w:val="Style_27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27_ch" w:type="character">
    <w:name w:val="Contents 421"/>
    <w:link w:val="Style_27"/>
    <w:rPr>
      <w:rFonts w:ascii="XO Thames" w:hAnsi="XO Thames"/>
      <w:color w:val="000000"/>
      <w:spacing w:val="0"/>
      <w:sz w:val="28"/>
    </w:rPr>
  </w:style>
  <w:style w:styleId="Style_28" w:type="paragraph">
    <w:name w:val="Contents 621"/>
    <w:link w:val="Style_28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28_ch" w:type="character">
    <w:name w:val="Contents 621"/>
    <w:link w:val="Style_28"/>
    <w:rPr>
      <w:rFonts w:ascii="XO Thames" w:hAnsi="XO Thames"/>
      <w:color w:val="000000"/>
      <w:spacing w:val="0"/>
      <w:sz w:val="28"/>
    </w:rPr>
  </w:style>
  <w:style w:styleId="Style_29" w:type="paragraph">
    <w:name w:val="Endnote21"/>
    <w:link w:val="Style_29_ch"/>
    <w:pPr>
      <w:widowControl w:val="1"/>
      <w:spacing w:after="0" w:before="0" w:line="240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29_ch" w:type="character">
    <w:name w:val="Endnote21"/>
    <w:link w:val="Style_29"/>
    <w:rPr>
      <w:rFonts w:ascii="XO Thames" w:hAnsi="XO Thames"/>
      <w:color w:val="000000"/>
      <w:spacing w:val="0"/>
      <w:sz w:val="22"/>
    </w:rPr>
  </w:style>
  <w:style w:styleId="Style_30" w:type="paragraph">
    <w:name w:val="Footnote1"/>
    <w:link w:val="Style_30_ch"/>
    <w:pPr>
      <w:widowControl w:val="1"/>
      <w:spacing w:after="0" w:before="0" w:line="240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30_ch" w:type="character">
    <w:name w:val="Footnote1"/>
    <w:link w:val="Style_30"/>
    <w:rPr>
      <w:rFonts w:ascii="XO Thames" w:hAnsi="XO Thames"/>
      <w:color w:val="000000"/>
      <w:spacing w:val="0"/>
      <w:sz w:val="22"/>
    </w:rPr>
  </w:style>
  <w:style w:styleId="Style_31" w:type="paragraph">
    <w:name w:val="Heading 5111"/>
    <w:link w:val="Style_31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2"/>
    </w:rPr>
  </w:style>
  <w:style w:styleId="Style_31_ch" w:type="character">
    <w:name w:val="Heading 5111"/>
    <w:link w:val="Style_31"/>
    <w:rPr>
      <w:rFonts w:ascii="XO Thames" w:hAnsi="XO Thames"/>
      <w:b w:val="1"/>
      <w:color w:val="000000"/>
      <w:spacing w:val="0"/>
      <w:sz w:val="22"/>
    </w:rPr>
  </w:style>
  <w:style w:styleId="Style_32" w:type="paragraph">
    <w:name w:val="Internet link"/>
    <w:basedOn w:val="Style_21"/>
    <w:link w:val="Style_32_ch"/>
    <w:rPr>
      <w:color w:themeColor="hyperlink" w:val="0563C1"/>
      <w:u w:val="single"/>
    </w:rPr>
  </w:style>
  <w:style w:styleId="Style_32_ch" w:type="character">
    <w:name w:val="Internet link"/>
    <w:basedOn w:val="Style_21_ch"/>
    <w:link w:val="Style_32"/>
    <w:rPr>
      <w:color w:themeColor="hyperlink" w:val="0563C1"/>
      <w:u w:val="single"/>
    </w:rPr>
  </w:style>
  <w:style w:styleId="Style_33" w:type="paragraph">
    <w:name w:val="List2"/>
    <w:basedOn w:val="Style_34"/>
    <w:link w:val="Style_33_ch"/>
    <w:rPr>
      <w:rFonts w:ascii="PT Astra Serif" w:hAnsi="PT Astra Serif"/>
    </w:rPr>
  </w:style>
  <w:style w:styleId="Style_33_ch" w:type="character">
    <w:name w:val="List2"/>
    <w:basedOn w:val="Style_34_ch"/>
    <w:link w:val="Style_33"/>
    <w:rPr>
      <w:rFonts w:ascii="PT Astra Serif" w:hAnsi="PT Astra Serif"/>
    </w:rPr>
  </w:style>
  <w:style w:styleId="Style_35" w:type="paragraph">
    <w:name w:val="Emphasis1"/>
    <w:link w:val="Style_35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i w:val="1"/>
      <w:color w:val="000000"/>
      <w:spacing w:val="0"/>
      <w:sz w:val="22"/>
    </w:rPr>
  </w:style>
  <w:style w:styleId="Style_35_ch" w:type="character">
    <w:name w:val="Emphasis1"/>
    <w:link w:val="Style_35"/>
    <w:rPr>
      <w:rFonts w:asciiTheme="minorAscii" w:hAnsiTheme="minorHAnsi"/>
      <w:i w:val="1"/>
      <w:color w:val="000000"/>
      <w:spacing w:val="0"/>
      <w:sz w:val="22"/>
    </w:rPr>
  </w:style>
  <w:style w:styleId="Style_36" w:type="paragraph">
    <w:name w:val="Колонтитул"/>
    <w:link w:val="Style_36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36_ch" w:type="character">
    <w:name w:val="Колонтитул"/>
    <w:link w:val="Style_36"/>
    <w:rPr>
      <w:rFonts w:ascii="XO Thames" w:hAnsi="XO Thames"/>
      <w:color w:val="000000"/>
      <w:spacing w:val="0"/>
      <w:sz w:val="28"/>
    </w:rPr>
  </w:style>
  <w:style w:styleId="Style_37" w:type="paragraph">
    <w:name w:val="Contents 81"/>
    <w:link w:val="Style_37_ch"/>
    <w:rPr>
      <w:rFonts w:ascii="XO Thames" w:hAnsi="XO Thames"/>
      <w:color w:val="000000"/>
      <w:spacing w:val="0"/>
      <w:sz w:val="28"/>
    </w:rPr>
  </w:style>
  <w:style w:styleId="Style_37_ch" w:type="character">
    <w:name w:val="Contents 81"/>
    <w:link w:val="Style_37"/>
    <w:rPr>
      <w:rFonts w:ascii="XO Thames" w:hAnsi="XO Thames"/>
      <w:color w:val="000000"/>
      <w:spacing w:val="0"/>
      <w:sz w:val="28"/>
    </w:rPr>
  </w:style>
  <w:style w:styleId="Style_38" w:type="paragraph">
    <w:name w:val="fontstyle01111"/>
    <w:basedOn w:val="Style_21"/>
    <w:link w:val="Style_38_ch"/>
    <w:rPr>
      <w:rFonts w:ascii="Times New Roman" w:hAnsi="Times New Roman"/>
      <w:b w:val="0"/>
      <w:i w:val="0"/>
      <w:color w:val="000000"/>
      <w:sz w:val="24"/>
    </w:rPr>
  </w:style>
  <w:style w:styleId="Style_38_ch" w:type="character">
    <w:name w:val="fontstyle01111"/>
    <w:basedOn w:val="Style_21_ch"/>
    <w:link w:val="Style_38"/>
    <w:rPr>
      <w:rFonts w:ascii="Times New Roman" w:hAnsi="Times New Roman"/>
      <w:b w:val="0"/>
      <w:i w:val="0"/>
      <w:color w:val="000000"/>
      <w:sz w:val="24"/>
    </w:rPr>
  </w:style>
  <w:style w:styleId="Style_39" w:type="paragraph">
    <w:name w:val="Contents 121"/>
    <w:link w:val="Style_39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8"/>
    </w:rPr>
  </w:style>
  <w:style w:styleId="Style_39_ch" w:type="character">
    <w:name w:val="Contents 121"/>
    <w:link w:val="Style_39"/>
    <w:rPr>
      <w:rFonts w:ascii="XO Thames" w:hAnsi="XO Thames"/>
      <w:b w:val="1"/>
      <w:color w:val="000000"/>
      <w:spacing w:val="0"/>
      <w:sz w:val="28"/>
    </w:rPr>
  </w:style>
  <w:style w:styleId="Style_40" w:type="paragraph">
    <w:name w:val="Heading 3121"/>
    <w:link w:val="Style_40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6"/>
    </w:rPr>
  </w:style>
  <w:style w:styleId="Style_40_ch" w:type="character">
    <w:name w:val="Heading 3121"/>
    <w:link w:val="Style_40"/>
    <w:rPr>
      <w:rFonts w:ascii="XO Thames" w:hAnsi="XO Thames"/>
      <w:b w:val="1"/>
      <w:color w:val="000000"/>
      <w:spacing w:val="0"/>
      <w:sz w:val="26"/>
    </w:rPr>
  </w:style>
  <w:style w:styleId="Style_41" w:type="paragraph">
    <w:name w:val="toc 3"/>
    <w:next w:val="Style_1"/>
    <w:link w:val="Style_41_ch"/>
    <w:uiPriority w:val="39"/>
    <w:pPr>
      <w:widowControl w:val="1"/>
      <w:spacing w:after="160" w:before="0" w:line="264" w:lineRule="auto"/>
      <w:ind w:firstLine="0" w:left="400" w:right="0"/>
      <w:jc w:val="left"/>
    </w:pPr>
    <w:rPr>
      <w:rFonts w:ascii="XO Thames" w:hAnsi="XO Thames"/>
      <w:color w:val="000000"/>
      <w:spacing w:val="0"/>
      <w:sz w:val="28"/>
    </w:rPr>
  </w:style>
  <w:style w:styleId="Style_41_ch" w:type="character">
    <w:name w:val="toc 3"/>
    <w:link w:val="Style_41"/>
    <w:rPr>
      <w:rFonts w:ascii="XO Thames" w:hAnsi="XO Thames"/>
      <w:color w:val="000000"/>
      <w:spacing w:val="0"/>
      <w:sz w:val="28"/>
    </w:rPr>
  </w:style>
  <w:style w:styleId="Style_42" w:type="paragraph">
    <w:name w:val="No Spacing111"/>
    <w:link w:val="Style_42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42_ch" w:type="character">
    <w:name w:val="No Spacing111"/>
    <w:link w:val="Style_42"/>
    <w:rPr>
      <w:rFonts w:asciiTheme="minorAscii" w:hAnsiTheme="minorHAnsi"/>
      <w:color w:val="000000"/>
      <w:spacing w:val="0"/>
      <w:sz w:val="22"/>
    </w:rPr>
  </w:style>
  <w:style w:styleId="Style_43" w:type="paragraph">
    <w:name w:val="Contents 2"/>
    <w:link w:val="Style_43_ch"/>
    <w:rPr>
      <w:rFonts w:ascii="XO Thames" w:hAnsi="XO Thames"/>
      <w:color w:val="000000"/>
      <w:spacing w:val="0"/>
      <w:sz w:val="28"/>
    </w:rPr>
  </w:style>
  <w:style w:styleId="Style_43_ch" w:type="character">
    <w:name w:val="Contents 2"/>
    <w:link w:val="Style_43"/>
    <w:rPr>
      <w:rFonts w:ascii="XO Thames" w:hAnsi="XO Thames"/>
      <w:color w:val="000000"/>
      <w:spacing w:val="0"/>
      <w:sz w:val="28"/>
    </w:rPr>
  </w:style>
  <w:style w:styleId="Style_44" w:type="paragraph">
    <w:name w:val="Contents 511"/>
    <w:link w:val="Style_44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44_ch" w:type="character">
    <w:name w:val="Contents 511"/>
    <w:link w:val="Style_44"/>
    <w:rPr>
      <w:rFonts w:ascii="XO Thames" w:hAnsi="XO Thames"/>
      <w:color w:val="000000"/>
      <w:spacing w:val="0"/>
      <w:sz w:val="28"/>
    </w:rPr>
  </w:style>
  <w:style w:styleId="Style_34" w:type="paragraph">
    <w:name w:val="Text body1"/>
    <w:link w:val="Style_34_ch"/>
  </w:style>
  <w:style w:styleId="Style_34_ch" w:type="character">
    <w:name w:val="Text body1"/>
    <w:link w:val="Style_34"/>
  </w:style>
  <w:style w:styleId="Style_45" w:type="paragraph">
    <w:name w:val="Contents 83"/>
    <w:link w:val="Style_45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45_ch" w:type="character">
    <w:name w:val="Contents 83"/>
    <w:link w:val="Style_45"/>
    <w:rPr>
      <w:rFonts w:ascii="XO Thames" w:hAnsi="XO Thames"/>
      <w:color w:val="000000"/>
      <w:spacing w:val="0"/>
      <w:sz w:val="28"/>
    </w:rPr>
  </w:style>
  <w:style w:styleId="Style_46" w:type="paragraph">
    <w:name w:val="Contents 3"/>
    <w:link w:val="Style_46_ch"/>
    <w:rPr>
      <w:rFonts w:ascii="XO Thames" w:hAnsi="XO Thames"/>
      <w:color w:val="000000"/>
      <w:spacing w:val="0"/>
      <w:sz w:val="28"/>
    </w:rPr>
  </w:style>
  <w:style w:styleId="Style_46_ch" w:type="character">
    <w:name w:val="Contents 3"/>
    <w:link w:val="Style_46"/>
    <w:rPr>
      <w:rFonts w:ascii="XO Thames" w:hAnsi="XO Thames"/>
      <w:color w:val="000000"/>
      <w:spacing w:val="0"/>
      <w:sz w:val="28"/>
    </w:rPr>
  </w:style>
  <w:style w:styleId="Style_47" w:type="paragraph">
    <w:name w:val="Contents 721"/>
    <w:link w:val="Style_47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47_ch" w:type="character">
    <w:name w:val="Contents 721"/>
    <w:link w:val="Style_47"/>
    <w:rPr>
      <w:rFonts w:ascii="XO Thames" w:hAnsi="XO Thames"/>
      <w:color w:val="000000"/>
      <w:spacing w:val="0"/>
      <w:sz w:val="28"/>
    </w:rPr>
  </w:style>
  <w:style w:styleId="Style_48" w:type="paragraph">
    <w:name w:val="Footer11"/>
    <w:link w:val="Style_48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48_ch" w:type="character">
    <w:name w:val="Footer11"/>
    <w:link w:val="Style_48"/>
    <w:rPr>
      <w:rFonts w:asciiTheme="minorAscii" w:hAnsiTheme="minorHAnsi"/>
      <w:color w:val="000000"/>
      <w:spacing w:val="0"/>
      <w:sz w:val="22"/>
    </w:rPr>
  </w:style>
  <w:style w:styleId="Style_49" w:type="paragraph">
    <w:name w:val="Normal (Web)111"/>
    <w:basedOn w:val="Style_1"/>
    <w:link w:val="Style_49_ch"/>
    <w:pPr>
      <w:widowControl w:val="0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49_ch" w:type="character">
    <w:name w:val="Normal (Web)111"/>
    <w:basedOn w:val="Style_1_ch"/>
    <w:link w:val="Style_49"/>
    <w:rPr>
      <w:rFonts w:ascii="Times New Roman" w:hAnsi="Times New Roman"/>
      <w:sz w:val="24"/>
    </w:rPr>
  </w:style>
  <w:style w:styleId="Style_50" w:type="paragraph">
    <w:name w:val="Heading 4111"/>
    <w:link w:val="Style_50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4"/>
    </w:rPr>
  </w:style>
  <w:style w:styleId="Style_50_ch" w:type="character">
    <w:name w:val="Heading 4111"/>
    <w:link w:val="Style_50"/>
    <w:rPr>
      <w:rFonts w:ascii="XO Thames" w:hAnsi="XO Thames"/>
      <w:b w:val="1"/>
      <w:color w:val="000000"/>
      <w:spacing w:val="0"/>
      <w:sz w:val="24"/>
    </w:rPr>
  </w:style>
  <w:style w:styleId="Style_51" w:type="paragraph">
    <w:name w:val="heading 5"/>
    <w:next w:val="Style_1"/>
    <w:link w:val="Style_51_ch"/>
    <w:uiPriority w:val="9"/>
    <w:qFormat/>
    <w:pPr>
      <w:widowControl w:val="1"/>
      <w:spacing w:after="120" w:before="120" w:line="264" w:lineRule="auto"/>
      <w:ind w:firstLine="0" w:left="0" w:right="0"/>
      <w:jc w:val="both"/>
      <w:outlineLvl w:val="4"/>
    </w:pPr>
    <w:rPr>
      <w:rFonts w:ascii="XO Thames" w:hAnsi="XO Thames"/>
      <w:b w:val="1"/>
      <w:color w:val="000000"/>
      <w:spacing w:val="0"/>
      <w:sz w:val="22"/>
    </w:rPr>
  </w:style>
  <w:style w:styleId="Style_51_ch" w:type="character">
    <w:name w:val="heading 5"/>
    <w:link w:val="Style_51"/>
    <w:rPr>
      <w:rFonts w:ascii="XO Thames" w:hAnsi="XO Thames"/>
      <w:b w:val="1"/>
      <w:color w:val="000000"/>
      <w:spacing w:val="0"/>
      <w:sz w:val="22"/>
    </w:rPr>
  </w:style>
  <w:style w:styleId="Style_52" w:type="paragraph">
    <w:name w:val="Contents 821"/>
    <w:link w:val="Style_52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52_ch" w:type="character">
    <w:name w:val="Contents 821"/>
    <w:link w:val="Style_52"/>
    <w:rPr>
      <w:rFonts w:ascii="XO Thames" w:hAnsi="XO Thames"/>
      <w:color w:val="000000"/>
      <w:spacing w:val="0"/>
      <w:sz w:val="28"/>
    </w:rPr>
  </w:style>
  <w:style w:styleId="Style_53" w:type="paragraph">
    <w:name w:val="Contents 33"/>
    <w:link w:val="Style_53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53_ch" w:type="character">
    <w:name w:val="Contents 33"/>
    <w:link w:val="Style_53"/>
    <w:rPr>
      <w:rFonts w:ascii="XO Thames" w:hAnsi="XO Thames"/>
      <w:color w:val="000000"/>
      <w:spacing w:val="0"/>
      <w:sz w:val="28"/>
    </w:rPr>
  </w:style>
  <w:style w:styleId="Style_54" w:type="paragraph">
    <w:name w:val="Endnote1"/>
    <w:link w:val="Style_54_ch"/>
    <w:pPr>
      <w:widowControl w:val="1"/>
      <w:spacing w:after="0" w:before="0" w:line="240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54_ch" w:type="character">
    <w:name w:val="Endnote1"/>
    <w:link w:val="Style_54"/>
    <w:rPr>
      <w:rFonts w:ascii="XO Thames" w:hAnsi="XO Thames"/>
      <w:color w:val="000000"/>
      <w:spacing w:val="0"/>
      <w:sz w:val="22"/>
    </w:rPr>
  </w:style>
  <w:style w:styleId="Style_55" w:type="paragraph">
    <w:name w:val="Contents 73"/>
    <w:link w:val="Style_55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55_ch" w:type="character">
    <w:name w:val="Contents 73"/>
    <w:link w:val="Style_55"/>
    <w:rPr>
      <w:rFonts w:ascii="XO Thames" w:hAnsi="XO Thames"/>
      <w:color w:val="000000"/>
      <w:spacing w:val="0"/>
      <w:sz w:val="28"/>
    </w:rPr>
  </w:style>
  <w:style w:styleId="Style_56" w:type="paragraph">
    <w:name w:val="heading 1"/>
    <w:next w:val="Style_1"/>
    <w:link w:val="Style_56_ch"/>
    <w:uiPriority w:val="9"/>
    <w:qFormat/>
    <w:pPr>
      <w:widowControl w:val="1"/>
      <w:spacing w:after="120" w:before="120" w:line="264" w:lineRule="auto"/>
      <w:ind w:firstLine="0" w:left="0" w:right="0"/>
      <w:jc w:val="both"/>
      <w:outlineLvl w:val="0"/>
    </w:pPr>
    <w:rPr>
      <w:rFonts w:ascii="XO Thames" w:hAnsi="XO Thames"/>
      <w:b w:val="1"/>
      <w:color w:val="000000"/>
      <w:spacing w:val="0"/>
      <w:sz w:val="32"/>
    </w:rPr>
  </w:style>
  <w:style w:styleId="Style_56_ch" w:type="character">
    <w:name w:val="heading 1"/>
    <w:link w:val="Style_56"/>
    <w:rPr>
      <w:rFonts w:ascii="XO Thames" w:hAnsi="XO Thames"/>
      <w:b w:val="1"/>
      <w:color w:val="000000"/>
      <w:spacing w:val="0"/>
      <w:sz w:val="32"/>
    </w:rPr>
  </w:style>
  <w:style w:styleId="Style_57" w:type="paragraph">
    <w:name w:val="Emphasis"/>
    <w:link w:val="Style_57_ch"/>
    <w:rPr>
      <w:i w:val="1"/>
    </w:rPr>
  </w:style>
  <w:style w:styleId="Style_57_ch" w:type="character">
    <w:name w:val="Emphasis"/>
    <w:link w:val="Style_57"/>
    <w:rPr>
      <w:i w:val="1"/>
    </w:rPr>
  </w:style>
  <w:style w:styleId="Style_58" w:type="paragraph">
    <w:name w:val="Contents 93"/>
    <w:link w:val="Style_58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58_ch" w:type="character">
    <w:name w:val="Contents 93"/>
    <w:link w:val="Style_58"/>
    <w:rPr>
      <w:rFonts w:ascii="XO Thames" w:hAnsi="XO Thames"/>
      <w:color w:val="000000"/>
      <w:spacing w:val="0"/>
      <w:sz w:val="28"/>
    </w:rPr>
  </w:style>
  <w:style w:styleId="Style_59" w:type="paragraph">
    <w:name w:val="Заголовок"/>
    <w:basedOn w:val="Style_1"/>
    <w:next w:val="Style_60"/>
    <w:link w:val="Style_59_ch"/>
    <w:pPr>
      <w:keepNext w:val="1"/>
      <w:widowControl w:val="0"/>
      <w:spacing w:after="120" w:before="240"/>
      <w:ind/>
    </w:pPr>
    <w:rPr>
      <w:rFonts w:ascii="PT Astra Serif" w:hAnsi="PT Astra Serif"/>
      <w:sz w:val="28"/>
    </w:rPr>
  </w:style>
  <w:style w:styleId="Style_59_ch" w:type="character">
    <w:name w:val="Заголовок"/>
    <w:basedOn w:val="Style_1_ch"/>
    <w:link w:val="Style_59"/>
    <w:rPr>
      <w:rFonts w:ascii="PT Astra Serif" w:hAnsi="PT Astra Serif"/>
      <w:sz w:val="28"/>
    </w:rPr>
  </w:style>
  <w:style w:styleId="Style_61" w:type="paragraph">
    <w:name w:val="Hyperlink"/>
    <w:basedOn w:val="Style_21"/>
    <w:link w:val="Style_61_ch"/>
    <w:rPr>
      <w:color w:themeColor="hyperlink" w:val="0563C1"/>
      <w:u w:val="single"/>
    </w:rPr>
  </w:style>
  <w:style w:styleId="Style_61_ch" w:type="character">
    <w:name w:val="Hyperlink"/>
    <w:basedOn w:val="Style_21_ch"/>
    <w:link w:val="Style_61"/>
    <w:rPr>
      <w:color w:themeColor="hyperlink" w:val="0563C1"/>
      <w:u w:val="single"/>
    </w:rPr>
  </w:style>
  <w:style w:styleId="Style_62" w:type="paragraph">
    <w:name w:val="Footnote"/>
    <w:link w:val="Style_62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62_ch" w:type="character">
    <w:name w:val="Footnote"/>
    <w:link w:val="Style_62"/>
    <w:rPr>
      <w:rFonts w:ascii="XO Thames" w:hAnsi="XO Thames"/>
      <w:sz w:val="22"/>
    </w:rPr>
  </w:style>
  <w:style w:styleId="Style_21" w:type="paragraph">
    <w:name w:val="Default Paragraph Font111"/>
    <w:link w:val="Style_21_ch"/>
    <w:pPr>
      <w:widowControl w:val="1"/>
      <w:spacing w:after="160" w:before="0" w:line="264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21_ch" w:type="character">
    <w:name w:val="Default Paragraph Font111"/>
    <w:link w:val="Style_21"/>
    <w:rPr>
      <w:rFonts w:asciiTheme="minorAscii" w:hAnsiTheme="minorHAnsi"/>
      <w:color w:val="000000"/>
      <w:spacing w:val="0"/>
      <w:sz w:val="22"/>
    </w:rPr>
  </w:style>
  <w:style w:styleId="Style_63" w:type="paragraph">
    <w:name w:val="Emphasis21"/>
    <w:link w:val="Style_63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i w:val="1"/>
      <w:color w:val="000000"/>
      <w:spacing w:val="0"/>
      <w:sz w:val="22"/>
    </w:rPr>
  </w:style>
  <w:style w:styleId="Style_63_ch" w:type="character">
    <w:name w:val="Emphasis21"/>
    <w:link w:val="Style_63"/>
    <w:rPr>
      <w:rFonts w:asciiTheme="minorAscii" w:hAnsiTheme="minorHAnsi"/>
      <w:i w:val="1"/>
      <w:color w:val="000000"/>
      <w:spacing w:val="0"/>
      <w:sz w:val="22"/>
    </w:rPr>
  </w:style>
  <w:style w:styleId="Style_64" w:type="paragraph">
    <w:name w:val="toc 1"/>
    <w:next w:val="Style_1"/>
    <w:link w:val="Style_64_ch"/>
    <w:uiPriority w:val="39"/>
    <w:pPr>
      <w:widowControl w:val="1"/>
      <w:spacing w:after="160" w:before="0" w:line="264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8"/>
    </w:rPr>
  </w:style>
  <w:style w:styleId="Style_64_ch" w:type="character">
    <w:name w:val="toc 1"/>
    <w:link w:val="Style_64"/>
    <w:rPr>
      <w:rFonts w:ascii="XO Thames" w:hAnsi="XO Thames"/>
      <w:b w:val="1"/>
      <w:color w:val="000000"/>
      <w:spacing w:val="0"/>
      <w:sz w:val="28"/>
    </w:rPr>
  </w:style>
  <w:style w:styleId="Style_65" w:type="paragraph">
    <w:name w:val="List11"/>
    <w:basedOn w:val="Style_66"/>
    <w:link w:val="Style_65_ch"/>
    <w:rPr>
      <w:rFonts w:ascii="PT Astra Serif" w:hAnsi="PT Astra Serif"/>
    </w:rPr>
  </w:style>
  <w:style w:styleId="Style_65_ch" w:type="character">
    <w:name w:val="List11"/>
    <w:basedOn w:val="Style_66_ch"/>
    <w:link w:val="Style_65"/>
    <w:rPr>
      <w:rFonts w:ascii="PT Astra Serif" w:hAnsi="PT Astra Serif"/>
    </w:rPr>
  </w:style>
  <w:style w:styleId="Style_67" w:type="paragraph">
    <w:name w:val="Contents 61"/>
    <w:link w:val="Style_67_ch"/>
    <w:rPr>
      <w:rFonts w:ascii="XO Thames" w:hAnsi="XO Thames"/>
      <w:color w:val="000000"/>
      <w:spacing w:val="0"/>
      <w:sz w:val="28"/>
    </w:rPr>
  </w:style>
  <w:style w:styleId="Style_67_ch" w:type="character">
    <w:name w:val="Contents 61"/>
    <w:link w:val="Style_67"/>
    <w:rPr>
      <w:rFonts w:ascii="XO Thames" w:hAnsi="XO Thames"/>
      <w:color w:val="000000"/>
      <w:spacing w:val="0"/>
      <w:sz w:val="28"/>
    </w:rPr>
  </w:style>
  <w:style w:styleId="Style_68" w:type="paragraph">
    <w:name w:val="Header and Footer"/>
    <w:link w:val="Style_68_ch"/>
    <w:rPr>
      <w:rFonts w:ascii="XO Thames" w:hAnsi="XO Thames"/>
      <w:sz w:val="28"/>
    </w:rPr>
  </w:style>
  <w:style w:styleId="Style_68_ch" w:type="character">
    <w:name w:val="Header and Footer"/>
    <w:link w:val="Style_68"/>
    <w:rPr>
      <w:rFonts w:ascii="XO Thames" w:hAnsi="XO Thames"/>
      <w:sz w:val="28"/>
    </w:rPr>
  </w:style>
  <w:style w:styleId="Style_66" w:type="paragraph">
    <w:name w:val="Text body2"/>
    <w:link w:val="Style_66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66_ch" w:type="character">
    <w:name w:val="Text body2"/>
    <w:link w:val="Style_66"/>
    <w:rPr>
      <w:rFonts w:asciiTheme="minorAscii" w:hAnsiTheme="minorHAnsi"/>
      <w:color w:val="000000"/>
      <w:spacing w:val="0"/>
      <w:sz w:val="22"/>
    </w:rPr>
  </w:style>
  <w:style w:styleId="Style_69" w:type="paragraph">
    <w:name w:val="Caption"/>
    <w:basedOn w:val="Style_1"/>
    <w:link w:val="Style_69_ch"/>
    <w:pPr>
      <w:widowControl w:val="0"/>
      <w:spacing w:after="120" w:before="120"/>
      <w:ind/>
    </w:pPr>
    <w:rPr>
      <w:rFonts w:ascii="PT Astra Serif" w:hAnsi="PT Astra Serif"/>
      <w:i w:val="1"/>
      <w:sz w:val="24"/>
    </w:rPr>
  </w:style>
  <w:style w:styleId="Style_69_ch" w:type="character">
    <w:name w:val="Caption"/>
    <w:basedOn w:val="Style_1_ch"/>
    <w:link w:val="Style_69"/>
    <w:rPr>
      <w:rFonts w:ascii="PT Astra Serif" w:hAnsi="PT Astra Serif"/>
      <w:i w:val="1"/>
      <w:sz w:val="24"/>
    </w:rPr>
  </w:style>
  <w:style w:styleId="Style_70" w:type="paragraph">
    <w:name w:val="Heading 221"/>
    <w:link w:val="Style_70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8"/>
    </w:rPr>
  </w:style>
  <w:style w:styleId="Style_70_ch" w:type="character">
    <w:name w:val="Heading 221"/>
    <w:link w:val="Style_70"/>
    <w:rPr>
      <w:rFonts w:ascii="XO Thames" w:hAnsi="XO Thames"/>
      <w:b w:val="1"/>
      <w:color w:val="000000"/>
      <w:spacing w:val="0"/>
      <w:sz w:val="28"/>
    </w:rPr>
  </w:style>
  <w:style w:styleId="Style_71" w:type="paragraph">
    <w:name w:val="Heading 521"/>
    <w:link w:val="Style_71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2"/>
    </w:rPr>
  </w:style>
  <w:style w:styleId="Style_71_ch" w:type="character">
    <w:name w:val="Heading 521"/>
    <w:link w:val="Style_71"/>
    <w:rPr>
      <w:rFonts w:ascii="XO Thames" w:hAnsi="XO Thames"/>
      <w:b w:val="1"/>
      <w:color w:val="000000"/>
      <w:spacing w:val="0"/>
      <w:sz w:val="22"/>
    </w:rPr>
  </w:style>
  <w:style w:styleId="Style_72" w:type="paragraph">
    <w:name w:val="Subtitle2"/>
    <w:link w:val="Style_72_ch"/>
    <w:rPr>
      <w:rFonts w:ascii="XO Thames" w:hAnsi="XO Thames"/>
      <w:i w:val="1"/>
      <w:color w:val="000000"/>
      <w:spacing w:val="0"/>
      <w:sz w:val="24"/>
    </w:rPr>
  </w:style>
  <w:style w:styleId="Style_72_ch" w:type="character">
    <w:name w:val="Subtitle2"/>
    <w:link w:val="Style_72"/>
    <w:rPr>
      <w:rFonts w:ascii="XO Thames" w:hAnsi="XO Thames"/>
      <w:i w:val="1"/>
      <w:color w:val="000000"/>
      <w:spacing w:val="0"/>
      <w:sz w:val="24"/>
    </w:rPr>
  </w:style>
  <w:style w:styleId="Style_73" w:type="paragraph">
    <w:name w:val="Contents 5"/>
    <w:link w:val="Style_73_ch"/>
    <w:rPr>
      <w:rFonts w:ascii="XO Thames" w:hAnsi="XO Thames"/>
      <w:color w:val="000000"/>
      <w:spacing w:val="0"/>
      <w:sz w:val="28"/>
    </w:rPr>
  </w:style>
  <w:style w:styleId="Style_73_ch" w:type="character">
    <w:name w:val="Contents 5"/>
    <w:link w:val="Style_73"/>
    <w:rPr>
      <w:rFonts w:ascii="XO Thames" w:hAnsi="XO Thames"/>
      <w:color w:val="000000"/>
      <w:spacing w:val="0"/>
      <w:sz w:val="28"/>
    </w:rPr>
  </w:style>
  <w:style w:styleId="Style_74" w:type="paragraph">
    <w:name w:val="Caption12"/>
    <w:link w:val="Style_74_ch"/>
    <w:pPr>
      <w:widowControl w:val="1"/>
      <w:spacing w:after="0" w:before="0" w:line="240" w:lineRule="auto"/>
      <w:ind w:firstLine="0" w:left="0" w:right="0"/>
      <w:jc w:val="left"/>
    </w:pPr>
    <w:rPr>
      <w:rFonts w:ascii="PT Astra Serif" w:hAnsi="PT Astra Serif"/>
      <w:i w:val="1"/>
      <w:color w:val="000000"/>
      <w:spacing w:val="0"/>
      <w:sz w:val="24"/>
    </w:rPr>
  </w:style>
  <w:style w:styleId="Style_74_ch" w:type="character">
    <w:name w:val="Caption12"/>
    <w:link w:val="Style_74"/>
    <w:rPr>
      <w:rFonts w:ascii="PT Astra Serif" w:hAnsi="PT Astra Serif"/>
      <w:i w:val="1"/>
      <w:color w:val="000000"/>
      <w:spacing w:val="0"/>
      <w:sz w:val="24"/>
    </w:rPr>
  </w:style>
  <w:style w:styleId="Style_75" w:type="paragraph">
    <w:name w:val="Contents 91"/>
    <w:link w:val="Style_75_ch"/>
    <w:rPr>
      <w:rFonts w:ascii="XO Thames" w:hAnsi="XO Thames"/>
      <w:color w:val="000000"/>
      <w:spacing w:val="0"/>
      <w:sz w:val="28"/>
    </w:rPr>
  </w:style>
  <w:style w:styleId="Style_75_ch" w:type="character">
    <w:name w:val="Contents 91"/>
    <w:link w:val="Style_75"/>
    <w:rPr>
      <w:rFonts w:ascii="XO Thames" w:hAnsi="XO Thames"/>
      <w:color w:val="000000"/>
      <w:spacing w:val="0"/>
      <w:sz w:val="28"/>
    </w:rPr>
  </w:style>
  <w:style w:styleId="Style_76" w:type="paragraph">
    <w:name w:val="toc 9"/>
    <w:next w:val="Style_1"/>
    <w:link w:val="Style_76_ch"/>
    <w:uiPriority w:val="39"/>
    <w:pPr>
      <w:widowControl w:val="1"/>
      <w:spacing w:after="160" w:before="0" w:line="264" w:lineRule="auto"/>
      <w:ind w:firstLine="0" w:left="1600" w:right="0"/>
      <w:jc w:val="left"/>
    </w:pPr>
    <w:rPr>
      <w:rFonts w:ascii="XO Thames" w:hAnsi="XO Thames"/>
      <w:color w:val="000000"/>
      <w:spacing w:val="0"/>
      <w:sz w:val="28"/>
    </w:rPr>
  </w:style>
  <w:style w:styleId="Style_76_ch" w:type="character">
    <w:name w:val="toc 9"/>
    <w:link w:val="Style_76"/>
    <w:rPr>
      <w:rFonts w:ascii="XO Thames" w:hAnsi="XO Thames"/>
      <w:color w:val="000000"/>
      <w:spacing w:val="0"/>
      <w:sz w:val="28"/>
    </w:rPr>
  </w:style>
  <w:style w:styleId="Style_77" w:type="paragraph">
    <w:name w:val="Contents 321"/>
    <w:link w:val="Style_77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77_ch" w:type="character">
    <w:name w:val="Contents 321"/>
    <w:link w:val="Style_77"/>
    <w:rPr>
      <w:rFonts w:ascii="XO Thames" w:hAnsi="XO Thames"/>
      <w:color w:val="000000"/>
      <w:spacing w:val="0"/>
      <w:sz w:val="28"/>
    </w:rPr>
  </w:style>
  <w:style w:styleId="Style_78" w:type="paragraph">
    <w:name w:val="Subtitle11"/>
    <w:link w:val="Style_78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i w:val="1"/>
      <w:color w:val="000000"/>
      <w:spacing w:val="0"/>
      <w:sz w:val="24"/>
    </w:rPr>
  </w:style>
  <w:style w:styleId="Style_78_ch" w:type="character">
    <w:name w:val="Subtitle11"/>
    <w:link w:val="Style_78"/>
    <w:rPr>
      <w:rFonts w:ascii="XO Thames" w:hAnsi="XO Thames"/>
      <w:i w:val="1"/>
      <w:color w:val="000000"/>
      <w:spacing w:val="0"/>
      <w:sz w:val="24"/>
    </w:rPr>
  </w:style>
  <w:style w:styleId="Style_79" w:type="paragraph">
    <w:name w:val="Footer121"/>
    <w:link w:val="Style_79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79_ch" w:type="character">
    <w:name w:val="Footer121"/>
    <w:link w:val="Style_79"/>
    <w:rPr>
      <w:rFonts w:asciiTheme="minorAscii" w:hAnsiTheme="minorHAnsi"/>
      <w:color w:val="000000"/>
      <w:spacing w:val="0"/>
      <w:sz w:val="22"/>
    </w:rPr>
  </w:style>
  <w:style w:styleId="Style_80" w:type="paragraph">
    <w:name w:val="Title1"/>
    <w:link w:val="Style_80_ch"/>
    <w:rPr>
      <w:rFonts w:ascii="XO Thames" w:hAnsi="XO Thames"/>
      <w:b w:val="1"/>
      <w:caps w:val="1"/>
      <w:color w:val="000000"/>
      <w:spacing w:val="0"/>
      <w:sz w:val="40"/>
    </w:rPr>
  </w:style>
  <w:style w:styleId="Style_80_ch" w:type="character">
    <w:name w:val="Title1"/>
    <w:link w:val="Style_80"/>
    <w:rPr>
      <w:rFonts w:ascii="XO Thames" w:hAnsi="XO Thames"/>
      <w:b w:val="1"/>
      <w:caps w:val="1"/>
      <w:color w:val="000000"/>
      <w:spacing w:val="0"/>
      <w:sz w:val="40"/>
    </w:rPr>
  </w:style>
  <w:style w:styleId="Style_81" w:type="paragraph">
    <w:name w:val="Contents 1"/>
    <w:link w:val="Style_81_ch"/>
    <w:rPr>
      <w:rFonts w:ascii="XO Thames" w:hAnsi="XO Thames"/>
      <w:b w:val="1"/>
      <w:color w:val="000000"/>
      <w:spacing w:val="0"/>
      <w:sz w:val="28"/>
    </w:rPr>
  </w:style>
  <w:style w:styleId="Style_81_ch" w:type="character">
    <w:name w:val="Contents 1"/>
    <w:link w:val="Style_81"/>
    <w:rPr>
      <w:rFonts w:ascii="XO Thames" w:hAnsi="XO Thames"/>
      <w:b w:val="1"/>
      <w:color w:val="000000"/>
      <w:spacing w:val="0"/>
      <w:sz w:val="28"/>
    </w:rPr>
  </w:style>
  <w:style w:styleId="Style_82" w:type="paragraph">
    <w:name w:val="toc 8"/>
    <w:next w:val="Style_1"/>
    <w:link w:val="Style_82_ch"/>
    <w:uiPriority w:val="39"/>
    <w:pPr>
      <w:widowControl w:val="1"/>
      <w:spacing w:after="160" w:before="0" w:line="264" w:lineRule="auto"/>
      <w:ind w:firstLine="0" w:left="1400" w:right="0"/>
      <w:jc w:val="left"/>
    </w:pPr>
    <w:rPr>
      <w:rFonts w:ascii="XO Thames" w:hAnsi="XO Thames"/>
      <w:color w:val="000000"/>
      <w:spacing w:val="0"/>
      <w:sz w:val="28"/>
    </w:rPr>
  </w:style>
  <w:style w:styleId="Style_82_ch" w:type="character">
    <w:name w:val="toc 8"/>
    <w:link w:val="Style_82"/>
    <w:rPr>
      <w:rFonts w:ascii="XO Thames" w:hAnsi="XO Thames"/>
      <w:color w:val="000000"/>
      <w:spacing w:val="0"/>
      <w:sz w:val="28"/>
    </w:rPr>
  </w:style>
  <w:style w:styleId="Style_83" w:type="paragraph">
    <w:name w:val="Heading 311"/>
    <w:link w:val="Style_83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6"/>
    </w:rPr>
  </w:style>
  <w:style w:styleId="Style_83_ch" w:type="character">
    <w:name w:val="Heading 311"/>
    <w:link w:val="Style_83"/>
    <w:rPr>
      <w:rFonts w:ascii="XO Thames" w:hAnsi="XO Thames"/>
      <w:b w:val="1"/>
      <w:color w:val="000000"/>
      <w:spacing w:val="0"/>
      <w:sz w:val="26"/>
    </w:rPr>
  </w:style>
  <w:style w:styleId="Style_84" w:type="paragraph">
    <w:name w:val="Contents 221"/>
    <w:link w:val="Style_84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84_ch" w:type="character">
    <w:name w:val="Contents 221"/>
    <w:link w:val="Style_84"/>
    <w:rPr>
      <w:rFonts w:ascii="XO Thames" w:hAnsi="XO Thames"/>
      <w:color w:val="000000"/>
      <w:spacing w:val="0"/>
      <w:sz w:val="28"/>
    </w:rPr>
  </w:style>
  <w:style w:styleId="Style_85" w:type="paragraph">
    <w:name w:val="Footer"/>
    <w:basedOn w:val="Style_1"/>
    <w:link w:val="Style_85_ch"/>
    <w:pPr>
      <w:widowControl w:val="0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85_ch" w:type="character">
    <w:name w:val="Footer"/>
    <w:basedOn w:val="Style_1_ch"/>
    <w:link w:val="Style_85"/>
  </w:style>
  <w:style w:styleId="Style_86" w:type="paragraph">
    <w:name w:val="Title111"/>
    <w:link w:val="Style_86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aps w:val="1"/>
      <w:color w:val="000000"/>
      <w:spacing w:val="0"/>
      <w:sz w:val="40"/>
    </w:rPr>
  </w:style>
  <w:style w:styleId="Style_86_ch" w:type="character">
    <w:name w:val="Title111"/>
    <w:link w:val="Style_86"/>
    <w:rPr>
      <w:rFonts w:ascii="XO Thames" w:hAnsi="XO Thames"/>
      <w:b w:val="1"/>
      <w:caps w:val="1"/>
      <w:color w:val="000000"/>
      <w:spacing w:val="0"/>
      <w:sz w:val="40"/>
    </w:rPr>
  </w:style>
  <w:style w:styleId="Style_2" w:type="paragraph">
    <w:name w:val="Default111"/>
    <w:link w:val="Style_2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4"/>
    </w:rPr>
  </w:style>
  <w:style w:styleId="Style_2_ch" w:type="character">
    <w:name w:val="Default111"/>
    <w:link w:val="Style_2"/>
    <w:rPr>
      <w:rFonts w:ascii="Times New Roman" w:hAnsi="Times New Roman"/>
      <w:color w:val="000000"/>
      <w:spacing w:val="0"/>
      <w:sz w:val="24"/>
    </w:rPr>
  </w:style>
  <w:style w:styleId="Style_87" w:type="paragraph">
    <w:name w:val="Contents 71"/>
    <w:link w:val="Style_87_ch"/>
    <w:rPr>
      <w:rFonts w:ascii="XO Thames" w:hAnsi="XO Thames"/>
      <w:color w:val="000000"/>
      <w:spacing w:val="0"/>
      <w:sz w:val="28"/>
    </w:rPr>
  </w:style>
  <w:style w:styleId="Style_87_ch" w:type="character">
    <w:name w:val="Contents 71"/>
    <w:link w:val="Style_87"/>
    <w:rPr>
      <w:rFonts w:ascii="XO Thames" w:hAnsi="XO Thames"/>
      <w:color w:val="000000"/>
      <w:spacing w:val="0"/>
      <w:sz w:val="28"/>
    </w:rPr>
  </w:style>
  <w:style w:styleId="Style_88" w:type="paragraph">
    <w:name w:val="Internet link21"/>
    <w:basedOn w:val="Style_21"/>
    <w:link w:val="Style_88_ch"/>
    <w:rPr>
      <w:color w:themeColor="hyperlink" w:val="0563C1"/>
      <w:u w:val="single"/>
    </w:rPr>
  </w:style>
  <w:style w:styleId="Style_88_ch" w:type="character">
    <w:name w:val="Internet link21"/>
    <w:basedOn w:val="Style_21_ch"/>
    <w:link w:val="Style_88"/>
    <w:rPr>
      <w:color w:themeColor="hyperlink" w:val="0563C1"/>
      <w:u w:val="single"/>
    </w:rPr>
  </w:style>
  <w:style w:styleId="Style_60" w:type="paragraph">
    <w:name w:val="Body Text"/>
    <w:basedOn w:val="Style_1"/>
    <w:link w:val="Style_60_ch"/>
    <w:pPr>
      <w:widowControl w:val="0"/>
      <w:spacing w:after="140" w:before="0" w:line="276" w:lineRule="auto"/>
      <w:ind/>
    </w:pPr>
  </w:style>
  <w:style w:styleId="Style_60_ch" w:type="character">
    <w:name w:val="Body Text"/>
    <w:basedOn w:val="Style_1_ch"/>
    <w:link w:val="Style_60"/>
  </w:style>
  <w:style w:styleId="Style_89" w:type="paragraph">
    <w:name w:val="toc 5"/>
    <w:next w:val="Style_1"/>
    <w:link w:val="Style_89_ch"/>
    <w:uiPriority w:val="39"/>
    <w:pPr>
      <w:widowControl w:val="1"/>
      <w:spacing w:after="160" w:before="0" w:line="264" w:lineRule="auto"/>
      <w:ind w:firstLine="0" w:left="800" w:right="0"/>
      <w:jc w:val="left"/>
    </w:pPr>
    <w:rPr>
      <w:rFonts w:ascii="XO Thames" w:hAnsi="XO Thames"/>
      <w:color w:val="000000"/>
      <w:spacing w:val="0"/>
      <w:sz w:val="28"/>
    </w:rPr>
  </w:style>
  <w:style w:styleId="Style_89_ch" w:type="character">
    <w:name w:val="toc 5"/>
    <w:link w:val="Style_89"/>
    <w:rPr>
      <w:rFonts w:ascii="XO Thames" w:hAnsi="XO Thames"/>
      <w:color w:val="000000"/>
      <w:spacing w:val="0"/>
      <w:sz w:val="28"/>
    </w:rPr>
  </w:style>
  <w:style w:styleId="Style_90" w:type="paragraph">
    <w:name w:val="Contents 63"/>
    <w:link w:val="Style_90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90_ch" w:type="character">
    <w:name w:val="Contents 63"/>
    <w:link w:val="Style_90"/>
    <w:rPr>
      <w:rFonts w:ascii="XO Thames" w:hAnsi="XO Thames"/>
      <w:color w:val="000000"/>
      <w:spacing w:val="0"/>
      <w:sz w:val="28"/>
    </w:rPr>
  </w:style>
  <w:style w:styleId="Style_91" w:type="paragraph">
    <w:name w:val="Contents 521"/>
    <w:link w:val="Style_91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91_ch" w:type="character">
    <w:name w:val="Contents 521"/>
    <w:link w:val="Style_91"/>
    <w:rPr>
      <w:rFonts w:ascii="XO Thames" w:hAnsi="XO Thames"/>
      <w:color w:val="000000"/>
      <w:spacing w:val="0"/>
      <w:sz w:val="28"/>
    </w:rPr>
  </w:style>
  <w:style w:styleId="Style_92" w:type="paragraph">
    <w:name w:val="Heading 32"/>
    <w:link w:val="Style_92_ch"/>
    <w:rPr>
      <w:rFonts w:ascii="XO Thames" w:hAnsi="XO Thames"/>
      <w:b w:val="1"/>
      <w:color w:val="000000"/>
      <w:spacing w:val="0"/>
      <w:sz w:val="26"/>
    </w:rPr>
  </w:style>
  <w:style w:styleId="Style_92_ch" w:type="character">
    <w:name w:val="Heading 32"/>
    <w:link w:val="Style_92"/>
    <w:rPr>
      <w:rFonts w:ascii="XO Thames" w:hAnsi="XO Thames"/>
      <w:b w:val="1"/>
      <w:color w:val="000000"/>
      <w:spacing w:val="0"/>
      <w:sz w:val="26"/>
    </w:rPr>
  </w:style>
  <w:style w:styleId="Style_93" w:type="paragraph">
    <w:name w:val="Указатель11"/>
    <w:basedOn w:val="Style_1"/>
    <w:link w:val="Style_93_ch"/>
    <w:rPr>
      <w:rFonts w:ascii="PT Astra Serif" w:hAnsi="PT Astra Serif"/>
    </w:rPr>
  </w:style>
  <w:style w:styleId="Style_93_ch" w:type="character">
    <w:name w:val="Указатель11"/>
    <w:basedOn w:val="Style_1_ch"/>
    <w:link w:val="Style_93"/>
    <w:rPr>
      <w:rFonts w:ascii="PT Astra Serif" w:hAnsi="PT Astra Serif"/>
    </w:rPr>
  </w:style>
  <w:style w:styleId="Style_94" w:type="paragraph">
    <w:name w:val="Heading 1121"/>
    <w:link w:val="Style_94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32"/>
    </w:rPr>
  </w:style>
  <w:style w:styleId="Style_94_ch" w:type="character">
    <w:name w:val="Heading 1121"/>
    <w:link w:val="Style_94"/>
    <w:rPr>
      <w:rFonts w:ascii="XO Thames" w:hAnsi="XO Thames"/>
      <w:b w:val="1"/>
      <w:color w:val="000000"/>
      <w:spacing w:val="0"/>
      <w:sz w:val="32"/>
    </w:rPr>
  </w:style>
  <w:style w:styleId="Style_95" w:type="paragraph">
    <w:name w:val="Footnote111"/>
    <w:link w:val="Style_95_ch"/>
    <w:pPr>
      <w:widowControl w:val="1"/>
      <w:spacing w:after="160" w:before="0" w:line="264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95_ch" w:type="character">
    <w:name w:val="Footnote111"/>
    <w:link w:val="Style_95"/>
    <w:rPr>
      <w:rFonts w:ascii="XO Thames" w:hAnsi="XO Thames"/>
      <w:color w:val="000000"/>
      <w:spacing w:val="0"/>
      <w:sz w:val="22"/>
    </w:rPr>
  </w:style>
  <w:style w:styleId="Style_96" w:type="paragraph">
    <w:name w:val="Heading 21"/>
    <w:link w:val="Style_96_ch"/>
    <w:rPr>
      <w:rFonts w:ascii="XO Thames" w:hAnsi="XO Thames"/>
      <w:b w:val="1"/>
      <w:color w:val="000000"/>
      <w:spacing w:val="0"/>
      <w:sz w:val="28"/>
    </w:rPr>
  </w:style>
  <w:style w:styleId="Style_96_ch" w:type="character">
    <w:name w:val="Heading 21"/>
    <w:link w:val="Style_96"/>
    <w:rPr>
      <w:rFonts w:ascii="XO Thames" w:hAnsi="XO Thames"/>
      <w:b w:val="1"/>
      <w:color w:val="000000"/>
      <w:spacing w:val="0"/>
      <w:sz w:val="28"/>
    </w:rPr>
  </w:style>
  <w:style w:styleId="Style_97" w:type="paragraph">
    <w:name w:val="Subtitle"/>
    <w:next w:val="Style_1"/>
    <w:link w:val="Style_97_ch"/>
    <w:uiPriority w:val="11"/>
    <w:qFormat/>
    <w:pPr>
      <w:widowControl w:val="1"/>
      <w:spacing w:after="160" w:before="0" w:line="264" w:lineRule="auto"/>
      <w:ind w:firstLine="0" w:left="0" w:right="0"/>
      <w:jc w:val="both"/>
    </w:pPr>
    <w:rPr>
      <w:rFonts w:ascii="XO Thames" w:hAnsi="XO Thames"/>
      <w:i w:val="1"/>
      <w:color w:val="000000"/>
      <w:spacing w:val="0"/>
      <w:sz w:val="24"/>
    </w:rPr>
  </w:style>
  <w:style w:styleId="Style_97_ch" w:type="character">
    <w:name w:val="Subtitle"/>
    <w:link w:val="Style_97"/>
    <w:rPr>
      <w:rFonts w:ascii="XO Thames" w:hAnsi="XO Thames"/>
      <w:i w:val="1"/>
      <w:color w:val="000000"/>
      <w:spacing w:val="0"/>
      <w:sz w:val="24"/>
    </w:rPr>
  </w:style>
  <w:style w:styleId="Style_98" w:type="paragraph">
    <w:name w:val="List"/>
    <w:basedOn w:val="Style_60"/>
    <w:link w:val="Style_98_ch"/>
    <w:rPr>
      <w:rFonts w:ascii="PT Astra Serif" w:hAnsi="PT Astra Serif"/>
    </w:rPr>
  </w:style>
  <w:style w:styleId="Style_98_ch" w:type="character">
    <w:name w:val="List"/>
    <w:basedOn w:val="Style_60_ch"/>
    <w:link w:val="Style_98"/>
    <w:rPr>
      <w:rFonts w:ascii="PT Astra Serif" w:hAnsi="PT Astra Serif"/>
    </w:rPr>
  </w:style>
  <w:style w:styleId="Style_99" w:type="paragraph">
    <w:name w:val="Footnote21"/>
    <w:link w:val="Style_99_ch"/>
    <w:pPr>
      <w:widowControl w:val="1"/>
      <w:spacing w:after="0" w:before="0" w:line="240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99_ch" w:type="character">
    <w:name w:val="Footnote21"/>
    <w:link w:val="Style_99"/>
    <w:rPr>
      <w:rFonts w:ascii="XO Thames" w:hAnsi="XO Thames"/>
      <w:color w:val="000000"/>
      <w:spacing w:val="0"/>
      <w:sz w:val="22"/>
    </w:rPr>
  </w:style>
  <w:style w:styleId="Style_100" w:type="paragraph">
    <w:name w:val="Contents 921"/>
    <w:link w:val="Style_100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100_ch" w:type="character">
    <w:name w:val="Contents 921"/>
    <w:link w:val="Style_100"/>
    <w:rPr>
      <w:rFonts w:ascii="XO Thames" w:hAnsi="XO Thames"/>
      <w:color w:val="000000"/>
      <w:spacing w:val="0"/>
      <w:sz w:val="28"/>
    </w:rPr>
  </w:style>
  <w:style w:styleId="Style_101" w:type="paragraph">
    <w:name w:val="Heading 11"/>
    <w:link w:val="Style_101_ch"/>
    <w:rPr>
      <w:rFonts w:ascii="XO Thames" w:hAnsi="XO Thames"/>
      <w:b w:val="1"/>
      <w:color w:val="000000"/>
      <w:spacing w:val="0"/>
      <w:sz w:val="32"/>
    </w:rPr>
  </w:style>
  <w:style w:styleId="Style_101_ch" w:type="character">
    <w:name w:val="Heading 11"/>
    <w:link w:val="Style_101"/>
    <w:rPr>
      <w:rFonts w:ascii="XO Thames" w:hAnsi="XO Thames"/>
      <w:b w:val="1"/>
      <w:color w:val="000000"/>
      <w:spacing w:val="0"/>
      <w:sz w:val="32"/>
    </w:rPr>
  </w:style>
  <w:style w:styleId="Style_102" w:type="paragraph">
    <w:name w:val="Title"/>
    <w:next w:val="Style_1"/>
    <w:link w:val="Style_102_ch"/>
    <w:uiPriority w:val="10"/>
    <w:qFormat/>
    <w:pPr>
      <w:widowControl w:val="1"/>
      <w:spacing w:after="567" w:before="567" w:line="264" w:lineRule="auto"/>
      <w:ind w:firstLine="0" w:left="0" w:right="0"/>
      <w:jc w:val="center"/>
    </w:pPr>
    <w:rPr>
      <w:rFonts w:ascii="XO Thames" w:hAnsi="XO Thames"/>
      <w:b w:val="1"/>
      <w:caps w:val="1"/>
      <w:color w:val="000000"/>
      <w:spacing w:val="0"/>
      <w:sz w:val="40"/>
    </w:rPr>
  </w:style>
  <w:style w:styleId="Style_102_ch" w:type="character">
    <w:name w:val="Title"/>
    <w:link w:val="Style_102"/>
    <w:rPr>
      <w:rFonts w:ascii="XO Thames" w:hAnsi="XO Thames"/>
      <w:b w:val="1"/>
      <w:caps w:val="1"/>
      <w:color w:val="000000"/>
      <w:spacing w:val="0"/>
      <w:sz w:val="40"/>
    </w:rPr>
  </w:style>
  <w:style w:styleId="Style_103" w:type="paragraph">
    <w:name w:val="Endnote111"/>
    <w:link w:val="Style_103_ch"/>
    <w:pPr>
      <w:widowControl w:val="1"/>
      <w:spacing w:after="160" w:before="0" w:line="264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103_ch" w:type="character">
    <w:name w:val="Endnote111"/>
    <w:link w:val="Style_103"/>
    <w:rPr>
      <w:rFonts w:ascii="XO Thames" w:hAnsi="XO Thames"/>
      <w:color w:val="000000"/>
      <w:spacing w:val="0"/>
      <w:sz w:val="22"/>
    </w:rPr>
  </w:style>
  <w:style w:styleId="Style_104" w:type="paragraph">
    <w:name w:val="Emphasis111"/>
    <w:link w:val="Style_104_ch"/>
    <w:pPr>
      <w:widowControl w:val="1"/>
      <w:spacing w:after="160" w:before="0" w:line="264" w:lineRule="auto"/>
      <w:ind w:firstLine="0" w:left="0" w:right="0"/>
      <w:jc w:val="left"/>
    </w:pPr>
    <w:rPr>
      <w:rFonts w:asciiTheme="minorAscii" w:hAnsiTheme="minorHAnsi"/>
      <w:i w:val="1"/>
      <w:color w:val="000000"/>
      <w:spacing w:val="0"/>
      <w:sz w:val="22"/>
    </w:rPr>
  </w:style>
  <w:style w:styleId="Style_104_ch" w:type="character">
    <w:name w:val="Emphasis111"/>
    <w:link w:val="Style_104"/>
    <w:rPr>
      <w:rFonts w:asciiTheme="minorAscii" w:hAnsiTheme="minorHAnsi"/>
      <w:i w:val="1"/>
      <w:color w:val="000000"/>
      <w:spacing w:val="0"/>
      <w:sz w:val="22"/>
    </w:rPr>
  </w:style>
  <w:style w:styleId="Style_105" w:type="paragraph">
    <w:name w:val="heading 4"/>
    <w:next w:val="Style_1"/>
    <w:link w:val="Style_105_ch"/>
    <w:uiPriority w:val="9"/>
    <w:qFormat/>
    <w:pPr>
      <w:widowControl w:val="1"/>
      <w:spacing w:after="120" w:before="120" w:line="264" w:lineRule="auto"/>
      <w:ind w:firstLine="0" w:left="0" w:right="0"/>
      <w:jc w:val="both"/>
      <w:outlineLvl w:val="3"/>
    </w:pPr>
    <w:rPr>
      <w:rFonts w:ascii="XO Thames" w:hAnsi="XO Thames"/>
      <w:b w:val="1"/>
      <w:color w:val="000000"/>
      <w:spacing w:val="0"/>
      <w:sz w:val="24"/>
    </w:rPr>
  </w:style>
  <w:style w:styleId="Style_105_ch" w:type="character">
    <w:name w:val="heading 4"/>
    <w:link w:val="Style_105"/>
    <w:rPr>
      <w:rFonts w:ascii="XO Thames" w:hAnsi="XO Thames"/>
      <w:b w:val="1"/>
      <w:color w:val="000000"/>
      <w:spacing w:val="0"/>
      <w:sz w:val="24"/>
    </w:rPr>
  </w:style>
  <w:style w:styleId="Style_106" w:type="paragraph">
    <w:name w:val="Heading 2111"/>
    <w:link w:val="Style_106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8"/>
    </w:rPr>
  </w:style>
  <w:style w:styleId="Style_106_ch" w:type="character">
    <w:name w:val="Heading 2111"/>
    <w:link w:val="Style_106"/>
    <w:rPr>
      <w:rFonts w:ascii="XO Thames" w:hAnsi="XO Thames"/>
      <w:b w:val="1"/>
      <w:color w:val="000000"/>
      <w:spacing w:val="0"/>
      <w:sz w:val="28"/>
    </w:rPr>
  </w:style>
  <w:style w:styleId="Style_107" w:type="paragraph">
    <w:name w:val="Заголовок11"/>
    <w:basedOn w:val="Style_1"/>
    <w:next w:val="Style_60"/>
    <w:link w:val="Style_107_ch"/>
    <w:pPr>
      <w:keepNext w:val="1"/>
      <w:widowControl w:val="0"/>
      <w:spacing w:after="120" w:before="240"/>
      <w:ind/>
    </w:pPr>
    <w:rPr>
      <w:rFonts w:ascii="PT Astra Serif" w:hAnsi="PT Astra Serif"/>
      <w:sz w:val="28"/>
    </w:rPr>
  </w:style>
  <w:style w:styleId="Style_107_ch" w:type="character">
    <w:name w:val="Заголовок11"/>
    <w:basedOn w:val="Style_1_ch"/>
    <w:link w:val="Style_107"/>
    <w:rPr>
      <w:rFonts w:ascii="PT Astra Serif" w:hAnsi="PT Astra Serif"/>
      <w:sz w:val="28"/>
    </w:rPr>
  </w:style>
  <w:style w:styleId="Style_108" w:type="paragraph">
    <w:name w:val="heading 2"/>
    <w:next w:val="Style_1"/>
    <w:link w:val="Style_108_ch"/>
    <w:uiPriority w:val="9"/>
    <w:qFormat/>
    <w:pPr>
      <w:widowControl w:val="1"/>
      <w:spacing w:after="120" w:before="120" w:line="264" w:lineRule="auto"/>
      <w:ind w:firstLine="0" w:left="0" w:right="0"/>
      <w:jc w:val="both"/>
      <w:outlineLvl w:val="1"/>
    </w:pPr>
    <w:rPr>
      <w:rFonts w:ascii="XO Thames" w:hAnsi="XO Thames"/>
      <w:b w:val="1"/>
      <w:color w:val="000000"/>
      <w:spacing w:val="0"/>
      <w:sz w:val="28"/>
    </w:rPr>
  </w:style>
  <w:style w:styleId="Style_108_ch" w:type="character">
    <w:name w:val="heading 2"/>
    <w:link w:val="Style_108"/>
    <w:rPr>
      <w:rFonts w:ascii="XO Thames" w:hAnsi="XO Thames"/>
      <w:b w:val="1"/>
      <w:color w:val="000000"/>
      <w:spacing w:val="0"/>
      <w:sz w:val="28"/>
    </w:rPr>
  </w:style>
  <w:style w:styleId="Style_3" w:type="paragraph">
    <w:name w:val="ConsPlusNonformat111"/>
    <w:link w:val="Style_3_ch"/>
    <w:pPr>
      <w:widowControl w:val="0"/>
      <w:spacing w:after="0" w:before="0" w:line="240" w:lineRule="auto"/>
      <w:ind w:firstLine="0" w:left="0" w:right="0"/>
      <w:jc w:val="left"/>
    </w:pPr>
    <w:rPr>
      <w:rFonts w:ascii="Courier New" w:hAnsi="Courier New"/>
      <w:color w:val="000000"/>
      <w:spacing w:val="0"/>
      <w:sz w:val="20"/>
    </w:rPr>
  </w:style>
  <w:style w:styleId="Style_3_ch" w:type="character">
    <w:name w:val="ConsPlusNonformat111"/>
    <w:link w:val="Style_3"/>
    <w:rPr>
      <w:rFonts w:ascii="Courier New" w:hAnsi="Courier New"/>
      <w:color w:val="000000"/>
      <w:spacing w:val="0"/>
      <w:sz w:val="20"/>
    </w:rPr>
  </w:style>
  <w:style w:styleId="Style_109" w:type="paragraph">
    <w:name w:val="Heading 41"/>
    <w:link w:val="Style_109_ch"/>
    <w:rPr>
      <w:rFonts w:ascii="XO Thames" w:hAnsi="XO Thames"/>
      <w:b w:val="1"/>
      <w:color w:val="000000"/>
      <w:spacing w:val="0"/>
      <w:sz w:val="24"/>
    </w:rPr>
  </w:style>
  <w:style w:styleId="Style_109_ch" w:type="character">
    <w:name w:val="Heading 41"/>
    <w:link w:val="Style_109"/>
    <w:rPr>
      <w:rFonts w:ascii="XO Thames" w:hAnsi="XO Thames"/>
      <w:b w:val="1"/>
      <w:color w:val="000000"/>
      <w:spacing w:val="0"/>
      <w:sz w:val="24"/>
    </w:rPr>
  </w:style>
  <w:style w:default="1" w:styleId="Style_4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  <w:style w:styleId="Style_110" w:type="table">
    <w:name w:val="Table Grid"/>
    <w:basedOn w:val="Style_4"/>
    <w:pPr>
      <w:widowControl w:val="0"/>
      <w:spacing w:after="0" w:line="240" w:lineRule="auto"/>
      <w:ind/>
    </w:pPr>
    <w:rPr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2026-02-27T09:10:29Z</dcterms:created>
  <dcterms:modified xsi:type="dcterms:W3CDTF">2026-03-02T07:00:20Z</dcterms:modified>
</cp:coreProperties>
</file>