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spacing w:after="0" w:before="0" w:line="240" w:lineRule="auto"/>
        <w:ind/>
        <w:jc w:val="center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И</w:t>
      </w:r>
      <w:r>
        <w:rPr>
          <w:rFonts w:ascii="XO Thames" w:hAnsi="XO Thames"/>
          <w:b w:val="1"/>
          <w:sz w:val="26"/>
        </w:rPr>
        <w:t>нформация</w:t>
      </w:r>
    </w:p>
    <w:p w14:paraId="02000000">
      <w:pPr>
        <w:pStyle w:val="Style_1"/>
        <w:widowControl w:val="0"/>
        <w:spacing w:after="0" w:before="0" w:line="240" w:lineRule="auto"/>
        <w:ind/>
        <w:jc w:val="center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 xml:space="preserve">о результатах контрольного мероприятия </w:t>
      </w:r>
    </w:p>
    <w:p w14:paraId="03000000">
      <w:pPr>
        <w:pStyle w:val="Style_1"/>
        <w:widowControl w:val="0"/>
        <w:spacing w:after="0" w:before="0" w:line="240" w:lineRule="auto"/>
        <w:ind/>
        <w:jc w:val="center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«Плановая выездная выборочная проверка</w:t>
      </w:r>
    </w:p>
    <w:p w14:paraId="04000000">
      <w:pPr>
        <w:pStyle w:val="Style_1"/>
        <w:widowControl w:val="0"/>
        <w:spacing w:after="0" w:before="0" w:line="240" w:lineRule="auto"/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за использованием по назначению, распоряжением и сохранностью государственного и</w:t>
      </w:r>
      <w:r>
        <w:rPr>
          <w:rFonts w:ascii="XO Thames" w:hAnsi="XO Thames"/>
          <w:b w:val="1"/>
          <w:sz w:val="26"/>
        </w:rPr>
        <w:t xml:space="preserve">мущества Ненецкого автономного округа </w:t>
      </w:r>
    </w:p>
    <w:p w14:paraId="05000000">
      <w:pPr>
        <w:pStyle w:val="Style_2"/>
        <w:widowControl w:val="0"/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color w:val="000000"/>
          <w:sz w:val="26"/>
        </w:rPr>
        <w:t>в отношении</w:t>
      </w:r>
      <w:r>
        <w:rPr>
          <w:rFonts w:ascii="XO Thames" w:hAnsi="XO Thames"/>
          <w:b w:val="1"/>
          <w:color w:val="000000"/>
          <w:spacing w:val="0"/>
          <w:sz w:val="26"/>
        </w:rPr>
        <w:t xml:space="preserve"> </w:t>
      </w:r>
      <w:r>
        <w:rPr>
          <w:rFonts w:ascii="XO Thames" w:hAnsi="XO Thames"/>
          <w:b w:val="1"/>
          <w:color w:val="000000"/>
          <w:spacing w:val="0"/>
          <w:sz w:val="26"/>
        </w:rPr>
        <w:t>ГБУК НАО «НЦБ им. А.И. ПИЧКОВА»</w:t>
      </w:r>
    </w:p>
    <w:p w14:paraId="06000000">
      <w:pPr>
        <w:pStyle w:val="Style_2"/>
        <w:widowControl w:val="0"/>
        <w:ind/>
        <w:jc w:val="center"/>
        <w:rPr>
          <w:rFonts w:ascii="XO Thames" w:hAnsi="XO Thames"/>
          <w:b w:val="1"/>
          <w:sz w:val="26"/>
        </w:rPr>
      </w:pPr>
    </w:p>
    <w:p w14:paraId="07000000">
      <w:pPr>
        <w:pStyle w:val="Style_2"/>
        <w:widowControl w:val="0"/>
        <w:ind/>
        <w:jc w:val="center"/>
        <w:rPr>
          <w:rFonts w:ascii="XO Thames" w:hAnsi="XO Thames"/>
          <w:b w:val="1"/>
          <w:color w:val="000000"/>
          <w:spacing w:val="0"/>
          <w:sz w:val="26"/>
        </w:rPr>
      </w:pPr>
    </w:p>
    <w:p w14:paraId="08000000">
      <w:pPr>
        <w:pStyle w:val="Style_1"/>
        <w:widowControl w:val="0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Основание проведения контрольного мероприятия:</w:t>
      </w:r>
    </w:p>
    <w:p w14:paraId="09000000">
      <w:pPr>
        <w:pStyle w:val="Style_2"/>
        <w:widowControl w:val="0"/>
        <w:spacing w:line="240" w:lineRule="auto"/>
        <w:ind w:firstLine="709" w:left="0" w:right="0"/>
        <w:jc w:val="both"/>
        <w:rPr>
          <w:rFonts w:ascii="XO Thames" w:hAnsi="XO Thames"/>
          <w:color w:val="000000"/>
          <w:spacing w:val="0"/>
          <w:sz w:val="26"/>
        </w:rPr>
      </w:pPr>
      <w:r>
        <w:rPr>
          <w:rFonts w:ascii="XO Thames" w:hAnsi="XO Thames"/>
          <w:sz w:val="26"/>
        </w:rPr>
        <w:t>распоряжение Департамента внутреннего контроля и надзора Ненецкого автономного округа от 04.09.2025</w:t>
      </w:r>
      <w:r>
        <w:rPr>
          <w:rFonts w:ascii="XO Thames" w:hAnsi="XO Thames"/>
          <w:color w:val="000000"/>
          <w:sz w:val="26"/>
        </w:rPr>
        <w:t xml:space="preserve"> № 362 </w:t>
      </w:r>
      <w:r>
        <w:rPr>
          <w:rFonts w:ascii="XO Thames" w:hAnsi="XO Thames"/>
          <w:color w:val="000000"/>
          <w:sz w:val="26"/>
        </w:rPr>
        <w:t>«О назначении проверки за использованием по назначению, распоряжением и сохранностью государственного имущества Ненецкого автономного округа в отношении</w:t>
      </w:r>
      <w:r>
        <w:rPr>
          <w:rFonts w:ascii="XO Thames" w:hAnsi="XO Thames"/>
          <w:color w:val="000000"/>
          <w:spacing w:val="0"/>
          <w:sz w:val="26"/>
        </w:rPr>
        <w:t xml:space="preserve"> </w:t>
      </w:r>
      <w:r>
        <w:rPr>
          <w:rFonts w:ascii="XO Thames" w:hAnsi="XO Thames"/>
          <w:color w:val="000000"/>
          <w:spacing w:val="0"/>
          <w:sz w:val="26"/>
        </w:rPr>
        <w:t>ГБУК НАО «НЦБ им. А.И. ПИЧКОВА»</w:t>
      </w:r>
      <w:r>
        <w:rPr>
          <w:rFonts w:ascii="XO Thames" w:hAnsi="XO Thames"/>
          <w:color w:val="000000"/>
          <w:spacing w:val="0"/>
          <w:sz w:val="26"/>
        </w:rPr>
        <w:t xml:space="preserve">. </w:t>
      </w:r>
    </w:p>
    <w:p w14:paraId="0A000000">
      <w:pPr>
        <w:pStyle w:val="Style_1"/>
        <w:widowControl w:val="0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План контрольных мероприятий по контролю за использованием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по назначению, распоряжением и сохранностью государственного имущества Ненецкого автономного округа на 2025 год утвержден распоряжением Департамента внутреннего контроля и надзора Ненецкого автономного округа от 23.12.2024 № 494.</w:t>
      </w:r>
    </w:p>
    <w:p w14:paraId="0B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Темы контрольного мероприятия:</w:t>
      </w:r>
    </w:p>
    <w:p w14:paraId="0C000000">
      <w:pPr>
        <w:pStyle w:val="Style_3"/>
        <w:widowControl w:val="0"/>
        <w:spacing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проверка сохранности, использования по назначению государственного имущества Ненецкого автономного округа и эффективности его использования;</w:t>
      </w:r>
    </w:p>
    <w:p w14:paraId="0D000000">
      <w:pPr>
        <w:pStyle w:val="Style_3"/>
        <w:widowControl w:val="0"/>
        <w:spacing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проверка правомерности распоряжения государственным имуществом Ненецкого автономного округа. </w:t>
      </w:r>
    </w:p>
    <w:p w14:paraId="0E000000">
      <w:pPr>
        <w:pStyle w:val="Style_3"/>
        <w:widowControl w:val="0"/>
        <w:spacing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Объект контроля: </w:t>
      </w:r>
      <w:r>
        <w:rPr>
          <w:rFonts w:ascii="XO Thames" w:hAnsi="XO Thames"/>
          <w:color w:val="000000"/>
          <w:spacing w:val="0"/>
          <w:sz w:val="26"/>
        </w:rPr>
        <w:t>ГБУК НАО «НЦБ им. А.И. ПИЧКОВА»</w:t>
      </w:r>
      <w:r>
        <w:rPr>
          <w:rFonts w:ascii="XO Thames" w:hAnsi="XO Thames"/>
          <w:color w:val="000000"/>
          <w:spacing w:val="0"/>
          <w:sz w:val="26"/>
        </w:rPr>
        <w:t>.</w:t>
      </w:r>
    </w:p>
    <w:p w14:paraId="0F000000">
      <w:pPr>
        <w:pStyle w:val="Style_3"/>
        <w:widowControl w:val="0"/>
        <w:spacing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Проверяемый период: </w:t>
      </w:r>
      <w:r>
        <w:rPr>
          <w:rFonts w:ascii="XO Thames" w:hAnsi="XO Thames"/>
          <w:color w:val="000000"/>
          <w:spacing w:val="0"/>
          <w:sz w:val="26"/>
        </w:rPr>
        <w:t xml:space="preserve">с </w:t>
      </w:r>
      <w:r>
        <w:rPr>
          <w:rFonts w:ascii="XO Thames" w:hAnsi="XO Thames"/>
          <w:color w:val="000000"/>
          <w:spacing w:val="0"/>
          <w:sz w:val="26"/>
        </w:rPr>
        <w:t xml:space="preserve"> 01.01.2023 по 10.09.2025</w:t>
      </w:r>
      <w:r>
        <w:rPr>
          <w:rFonts w:ascii="XO Thames" w:hAnsi="XO Thames"/>
          <w:color w:val="000000"/>
          <w:spacing w:val="0"/>
          <w:sz w:val="26"/>
        </w:rPr>
        <w:t>.</w:t>
      </w:r>
    </w:p>
    <w:p w14:paraId="10000000">
      <w:pPr>
        <w:pStyle w:val="Style_3"/>
        <w:widowControl w:val="0"/>
        <w:spacing w:line="240" w:lineRule="auto"/>
        <w:ind w:firstLine="709" w:left="0" w:right="0"/>
        <w:jc w:val="both"/>
        <w:rPr>
          <w:color w:val="000000"/>
        </w:rPr>
      </w:pPr>
      <w:r>
        <w:rPr>
          <w:rFonts w:ascii="XO Thames" w:hAnsi="XO Thames"/>
          <w:sz w:val="26"/>
        </w:rPr>
        <w:t>Срок проведения контрольного мероприятия, не включая периоды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его приостановления, составил 40</w:t>
      </w:r>
      <w:r>
        <w:rPr>
          <w:rFonts w:ascii="XO Thames" w:hAnsi="XO Thames"/>
          <w:color w:val="FF0000"/>
          <w:sz w:val="26"/>
        </w:rPr>
        <w:t xml:space="preserve"> </w:t>
      </w:r>
      <w:r>
        <w:rPr>
          <w:rFonts w:ascii="XO Thames" w:hAnsi="XO Thames"/>
          <w:sz w:val="26"/>
        </w:rPr>
        <w:t>рабочих дней</w:t>
      </w:r>
      <w:r>
        <w:rPr>
          <w:rFonts w:ascii="XO Thames" w:hAnsi="XO Thames"/>
          <w:color w:val="000000"/>
          <w:spacing w:val="0"/>
          <w:sz w:val="26"/>
        </w:rPr>
        <w:t xml:space="preserve"> </w:t>
      </w:r>
      <w:r>
        <w:rPr>
          <w:rFonts w:ascii="XO Thames" w:hAnsi="XO Thames"/>
          <w:color w:val="000000"/>
          <w:sz w:val="26"/>
        </w:rPr>
        <w:t>с 10.09.2025 по 05.11.2025</w:t>
      </w:r>
      <w:r>
        <w:rPr>
          <w:rFonts w:ascii="XO Thames" w:hAnsi="XO Thames"/>
          <w:color w:val="000000"/>
          <w:sz w:val="26"/>
        </w:rPr>
        <w:t>.</w:t>
      </w:r>
    </w:p>
    <w:p w14:paraId="11000000">
      <w:pPr>
        <w:pStyle w:val="Style_1"/>
        <w:widowControl w:val="0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</w:p>
    <w:p w14:paraId="12000000">
      <w:pPr>
        <w:pStyle w:val="Style_3"/>
        <w:widowControl w:val="0"/>
        <w:spacing w:line="240" w:lineRule="auto"/>
        <w:ind w:firstLine="709" w:left="0" w:right="0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По результатам контрольного мероприятия выявлены следующие нарушения:</w:t>
      </w:r>
    </w:p>
    <w:p w14:paraId="13000000">
      <w:pPr>
        <w:pStyle w:val="Style_1"/>
        <w:widowControl w:val="0"/>
        <w:spacing w:after="0" w:line="240" w:lineRule="auto"/>
        <w:ind w:firstLine="709" w:right="-1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b w:val="0"/>
          <w:color w:val="000000"/>
          <w:sz w:val="26"/>
        </w:rPr>
        <w:t>1.</w:t>
      </w:r>
      <w:r>
        <w:rPr>
          <w:rFonts w:ascii="XO Thames" w:hAnsi="XO Thames"/>
          <w:b w:val="0"/>
          <w:color w:val="000000"/>
          <w:sz w:val="26"/>
        </w:rPr>
        <w:t xml:space="preserve"> В </w:t>
      </w:r>
      <w:r>
        <w:rPr>
          <w:rFonts w:ascii="XO Thames" w:hAnsi="XO Thames"/>
          <w:b w:val="0"/>
          <w:color w:val="000000"/>
          <w:sz w:val="26"/>
        </w:rPr>
        <w:t xml:space="preserve">нарушение пункта 23 </w:t>
      </w:r>
      <w:r>
        <w:rPr>
          <w:rFonts w:ascii="XO Thames" w:hAnsi="XO Thames"/>
          <w:color w:val="000000"/>
          <w:sz w:val="26"/>
        </w:rPr>
        <w:t xml:space="preserve">Положения о порядке принятия решений о создании, реорганизации и ликвидации учреждений Ненецкого автономного округа, проведения реорганизации и ликвидации учреждений Ненецкого автономного округа, а также утверждения уставов учреждений Ненецкого автономного округа </w:t>
      </w:r>
      <w:r>
        <w:rPr>
          <w:rFonts w:ascii="XO Thames" w:hAnsi="XO Thames"/>
          <w:color w:val="000000"/>
          <w:sz w:val="26"/>
        </w:rPr>
        <w:t>и внесения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color w:val="000000"/>
          <w:sz w:val="26"/>
        </w:rPr>
        <w:t>в них изменений, утвержденного постановлением Администрации Ненецкого автономного округа от 21.12.2010 № 264-п,</w:t>
      </w:r>
      <w:r>
        <w:rPr>
          <w:rFonts w:ascii="XO Thames" w:hAnsi="XO Thames"/>
          <w:b w:val="0"/>
          <w:color w:val="000000"/>
          <w:sz w:val="26"/>
        </w:rPr>
        <w:t xml:space="preserve"> пункт 3.26 устава, </w:t>
      </w:r>
      <w:r>
        <w:rPr>
          <w:rFonts w:ascii="XO Thames" w:hAnsi="XO Thames"/>
          <w:color w:val="000000"/>
          <w:sz w:val="26"/>
        </w:rPr>
        <w:t>утве</w:t>
      </w:r>
      <w:r>
        <w:rPr>
          <w:rFonts w:ascii="XO Thames" w:hAnsi="XO Thames"/>
          <w:color w:val="000000"/>
          <w:sz w:val="26"/>
        </w:rPr>
        <w:t>ржденного распоряжением Управления культуры Ненецкого автономного округа от 08.11.2011 № 93</w:t>
      </w:r>
      <w:r>
        <w:rPr>
          <w:rFonts w:ascii="XO Thames" w:hAnsi="XO Thames"/>
          <w:color w:val="000000"/>
          <w:sz w:val="26"/>
        </w:rPr>
        <w:t xml:space="preserve"> (далее – </w:t>
      </w:r>
      <w:r>
        <w:rPr>
          <w:rFonts w:ascii="XO Thames" w:hAnsi="XO Thames"/>
          <w:b w:val="0"/>
          <w:color w:val="000000"/>
          <w:sz w:val="26"/>
        </w:rPr>
        <w:t xml:space="preserve">Устав), </w:t>
      </w:r>
      <w:r>
        <w:rPr>
          <w:rFonts w:ascii="XO Thames" w:hAnsi="XO Thames"/>
          <w:b w:val="0"/>
          <w:color w:val="000000"/>
          <w:sz w:val="26"/>
        </w:rPr>
        <w:t>не соответствует требованиям нормативных правовых актов Ненецкого автономного округа.</w:t>
      </w:r>
    </w:p>
    <w:p w14:paraId="14000000">
      <w:pPr>
        <w:widowControl w:val="1"/>
        <w:spacing w:after="0" w:line="240" w:lineRule="auto"/>
        <w:ind w:firstLine="709" w:left="0" w:right="0"/>
        <w:jc w:val="both"/>
        <w:rPr>
          <w:rFonts w:ascii="XO Thames" w:hAnsi="XO Thames"/>
          <w:b w:val="0"/>
          <w:color w:val="000000"/>
          <w:sz w:val="26"/>
        </w:rPr>
      </w:pPr>
      <w:r>
        <w:rPr>
          <w:rFonts w:ascii="XO Thames" w:hAnsi="XO Thames"/>
          <w:b w:val="0"/>
          <w:color w:val="000000"/>
          <w:sz w:val="26"/>
        </w:rPr>
        <w:t>2.</w:t>
      </w:r>
      <w:r>
        <w:rPr>
          <w:rFonts w:ascii="XO Thames" w:hAnsi="XO Thames"/>
          <w:b w:val="0"/>
          <w:color w:val="000000"/>
          <w:spacing w:val="0"/>
          <w:sz w:val="26"/>
        </w:rPr>
        <w:t> Установи</w:t>
      </w:r>
      <w:r>
        <w:rPr>
          <w:rFonts w:ascii="XO Thames" w:hAnsi="XO Thames"/>
          <w:b w:val="0"/>
          <w:color w:val="000000"/>
          <w:sz w:val="26"/>
        </w:rPr>
        <w:t xml:space="preserve">ть факт наличия у объекта контроля объекта движимого имущества «Макет села Тельвиска XVIII-XVX веков» с инвентарным номером 2031020240000000001 балансовой стоимостью 350 000,00 руб. </w:t>
      </w:r>
      <w:r>
        <w:rPr>
          <w:rFonts w:ascii="XO Thames" w:hAnsi="XO Thames"/>
          <w:b w:val="0"/>
          <w:color w:val="000000"/>
          <w:sz w:val="26"/>
        </w:rPr>
        <w:t xml:space="preserve">не представляется возможным, поскольку данное имущество в ходе проверки </w:t>
      </w:r>
      <w:r>
        <w:rPr>
          <w:rFonts w:ascii="XO Thames" w:hAnsi="XO Thames"/>
          <w:b w:val="0"/>
          <w:color w:val="000000"/>
          <w:sz w:val="26"/>
        </w:rPr>
        <w:t xml:space="preserve">не представлено </w:t>
      </w:r>
      <w:r>
        <w:rPr>
          <w:rFonts w:ascii="XO Thames" w:hAnsi="XO Thames"/>
          <w:b w:val="0"/>
          <w:color w:val="000000"/>
          <w:sz w:val="26"/>
        </w:rPr>
        <w:t>к осмотру.</w:t>
      </w:r>
    </w:p>
    <w:p w14:paraId="15000000">
      <w:pPr>
        <w:widowControl w:val="1"/>
        <w:spacing w:after="0" w:line="240" w:lineRule="auto"/>
        <w:ind w:firstLine="709" w:left="0" w:right="0"/>
        <w:jc w:val="both"/>
        <w:rPr>
          <w:rFonts w:ascii="XO Thames" w:hAnsi="XO Thames"/>
          <w:b w:val="0"/>
          <w:color w:val="000000"/>
          <w:sz w:val="26"/>
        </w:rPr>
      </w:pPr>
      <w:r>
        <w:rPr>
          <w:rFonts w:ascii="XO Thames" w:hAnsi="XO Thames"/>
          <w:b w:val="0"/>
          <w:color w:val="000000"/>
          <w:sz w:val="26"/>
        </w:rPr>
        <w:t>Объект контроля сообщил (исх. № 794 от 12.12.2025), что «в настоящее время указанный объект передан на баланс ГБУК НАО «Тельвисочный социально-культурный центр «Престиж»</w:t>
      </w:r>
      <w:r>
        <w:rPr>
          <w:rFonts w:ascii="XO Thames" w:hAnsi="XO Thames"/>
          <w:b w:val="0"/>
          <w:color w:val="000000"/>
          <w:sz w:val="26"/>
        </w:rPr>
        <w:t>.</w:t>
      </w:r>
    </w:p>
    <w:p w14:paraId="16000000">
      <w:pPr>
        <w:widowControl w:val="1"/>
        <w:spacing w:after="0" w:line="240" w:lineRule="auto"/>
        <w:ind w:firstLine="709" w:left="0" w:right="0"/>
        <w:jc w:val="both"/>
        <w:rPr>
          <w:rFonts w:ascii="XO Thames" w:hAnsi="XO Thames"/>
          <w:b w:val="0"/>
          <w:color w:val="000000"/>
          <w:sz w:val="26"/>
        </w:rPr>
      </w:pPr>
      <w:r>
        <w:rPr>
          <w:rFonts w:ascii="XO Thames" w:hAnsi="XO Thames"/>
          <w:b w:val="0"/>
          <w:color w:val="000000"/>
          <w:sz w:val="26"/>
        </w:rPr>
        <w:t>3.</w:t>
      </w:r>
      <w:r>
        <w:rPr>
          <w:rFonts w:ascii="XO Thames" w:hAnsi="XO Thames"/>
          <w:b w:val="0"/>
          <w:color w:val="000000"/>
          <w:spacing w:val="0"/>
          <w:sz w:val="26"/>
        </w:rPr>
        <w:t> </w:t>
      </w:r>
      <w:r>
        <w:rPr>
          <w:rFonts w:ascii="XO Thames" w:hAnsi="XO Thames"/>
          <w:b w:val="0"/>
          <w:color w:val="000000"/>
          <w:sz w:val="26"/>
        </w:rPr>
        <w:t xml:space="preserve">В нарушение пункта 46 </w:t>
      </w:r>
      <w:r>
        <w:rPr>
          <w:rFonts w:ascii="XO Thames" w:hAnsi="XO Thames"/>
          <w:i w:val="0"/>
          <w:color w:val="000000"/>
          <w:sz w:val="26"/>
          <w:u w:val="none"/>
        </w:rPr>
        <w:t xml:space="preserve">Инструкции по по применению Единого </w:t>
      </w:r>
      <w:r>
        <w:rPr>
          <w:rFonts w:ascii="XO Thames" w:hAnsi="XO Thames"/>
          <w:i w:val="0"/>
          <w:color w:val="000000"/>
          <w:sz w:val="26"/>
          <w:u w:color="000080" w:val="none"/>
        </w:rPr>
        <w:fldChar w:fldCharType="begin"/>
      </w:r>
      <w:r>
        <w:rPr>
          <w:rFonts w:ascii="XO Thames" w:hAnsi="XO Thames"/>
          <w:i w:val="0"/>
          <w:color w:val="000000"/>
          <w:sz w:val="26"/>
          <w:u w:color="000080" w:val="none"/>
        </w:rPr>
        <w:instrText>HYPERLINK "../1.%20ДШИ/акт/consultantplus://offline/ref=C81087E8B212044EF794787E45EAC821F906D5A1AF464E77AE52E64B08A5C885D5A54A8A277DD6BDF8006A8E33662B183A34431A5A0D250437Q4I"</w:instrText>
      </w:r>
      <w:r>
        <w:rPr>
          <w:rFonts w:ascii="XO Thames" w:hAnsi="XO Thames"/>
          <w:i w:val="0"/>
          <w:color w:val="000000"/>
          <w:sz w:val="26"/>
          <w:u w:color="000080" w:val="none"/>
        </w:rPr>
        <w:fldChar w:fldCharType="separate"/>
      </w:r>
      <w:r>
        <w:rPr>
          <w:rFonts w:ascii="XO Thames" w:hAnsi="XO Thames"/>
          <w:i w:val="0"/>
          <w:color w:val="000000"/>
          <w:sz w:val="26"/>
          <w:u w:color="000080" w:val="none"/>
        </w:rPr>
        <w:t>плана</w:t>
      </w:r>
      <w:r>
        <w:rPr>
          <w:rFonts w:ascii="XO Thames" w:hAnsi="XO Thames"/>
          <w:i w:val="0"/>
          <w:color w:val="000000"/>
          <w:sz w:val="26"/>
          <w:u w:color="000080" w:val="none"/>
        </w:rPr>
        <w:fldChar w:fldCharType="end"/>
      </w:r>
      <w:r>
        <w:rPr>
          <w:rFonts w:ascii="XO Thames" w:hAnsi="XO Thames"/>
          <w:i w:val="0"/>
          <w:color w:val="000000"/>
          <w:sz w:val="26"/>
          <w:u w:val="none"/>
        </w:rPr>
        <w:t xml:space="preserve">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 приказом Министерства финанс</w:t>
      </w:r>
      <w:r>
        <w:rPr>
          <w:rFonts w:ascii="XO Thames" w:hAnsi="XO Thames"/>
          <w:i w:val="0"/>
          <w:color w:val="000000"/>
          <w:sz w:val="26"/>
          <w:u w:val="none"/>
        </w:rPr>
        <w:t>ов Российской Федерации от 01.12.2010 № 157н</w:t>
      </w:r>
      <w:r>
        <w:rPr>
          <w:rFonts w:ascii="XO Thames" w:hAnsi="XO Thames"/>
          <w:b w:val="0"/>
          <w:color w:val="000000"/>
          <w:sz w:val="26"/>
        </w:rPr>
        <w:t>, инвентарные номера неверно (неполностью) нанесены на 19 инвентарных объектах общей балансовой стоимостью 112 961,39 руб.</w:t>
      </w:r>
      <w:r>
        <w:rPr>
          <w:rFonts w:ascii="XO Thames" w:hAnsi="XO Thames"/>
          <w:color w:val="000000"/>
          <w:sz w:val="26"/>
        </w:rPr>
        <w:t xml:space="preserve"> Информация о данных объектах приведена </w:t>
      </w:r>
      <w:r>
        <w:rPr>
          <w:rFonts w:ascii="XO Thames" w:hAnsi="XO Thames"/>
          <w:color w:val="000000"/>
          <w:sz w:val="26"/>
        </w:rPr>
        <w:t xml:space="preserve">в Таблице. </w:t>
      </w:r>
    </w:p>
    <w:p w14:paraId="17000000">
      <w:pPr>
        <w:pStyle w:val="Style_1"/>
        <w:widowControl w:val="1"/>
        <w:spacing w:after="0" w:line="240" w:lineRule="auto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 xml:space="preserve">                                                                                                                        Таблица </w:t>
      </w:r>
    </w:p>
    <w:tbl>
      <w:tblPr>
        <w:tblStyle w:val="Style_4"/>
        <w:tblW w:type="auto" w:w="0"/>
        <w:jc w:val="left"/>
        <w:tblInd w:type="dxa" w:w="-3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6"/>
        <w:gridCol w:w="5431"/>
        <w:gridCol w:w="1725"/>
        <w:gridCol w:w="1047"/>
        <w:gridCol w:w="1576"/>
      </w:tblGrid>
      <w:tr>
        <w:trPr>
          <w:trHeight w:hRule="atLeast" w:val="340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18000000">
            <w:pPr>
              <w:pStyle w:val="Style_1"/>
              <w:widowControl w:val="1"/>
              <w:spacing w:line="240" w:lineRule="auto"/>
              <w:ind/>
              <w:jc w:val="both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№</w:t>
            </w:r>
            <w:r>
              <w:rPr>
                <w:rFonts w:ascii="Times New Roman" w:hAnsi="Times New Roman"/>
                <w:b w:val="0"/>
                <w:sz w:val="20"/>
              </w:rPr>
              <w:t xml:space="preserve"> п/п</w:t>
            </w:r>
          </w:p>
        </w:tc>
        <w:tc>
          <w:tcPr>
            <w:tcW w:type="dxa" w:w="54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19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Наименование имущества</w:t>
            </w:r>
          </w:p>
        </w:tc>
        <w:tc>
          <w:tcPr>
            <w:tcW w:type="dxa" w:w="1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1A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Инвентарный номер</w:t>
            </w:r>
          </w:p>
        </w:tc>
        <w:tc>
          <w:tcPr>
            <w:tcW w:type="dxa" w:w="10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1B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Стоимость, руб.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1C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Примечание</w:t>
            </w:r>
          </w:p>
        </w:tc>
      </w:tr>
      <w:tr>
        <w:trPr>
          <w:trHeight w:hRule="atLeast" w:val="389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1D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</w:p>
        </w:tc>
        <w:tc>
          <w:tcPr>
            <w:tcW w:type="dxa" w:w="54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1E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Принтер  лазерный НР Laser Jet 1018 12 стр/мин., dri. 2Мв, USB</w:t>
            </w:r>
          </w:p>
        </w:tc>
        <w:tc>
          <w:tcPr>
            <w:tcW w:type="dxa" w:w="1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1F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04143020360551/18</w:t>
            </w:r>
          </w:p>
        </w:tc>
        <w:tc>
          <w:tcPr>
            <w:tcW w:type="dxa" w:w="10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20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5 934,07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21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неполный номер</w:t>
            </w:r>
          </w:p>
        </w:tc>
      </w:tr>
      <w:tr>
        <w:trPr>
          <w:trHeight w:hRule="atLeast" w:val="434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22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</w:t>
            </w:r>
          </w:p>
        </w:tc>
        <w:tc>
          <w:tcPr>
            <w:tcW w:type="dxa" w:w="54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23000000">
            <w:pPr>
              <w:pStyle w:val="Style_1"/>
              <w:widowControl w:val="1"/>
              <w:spacing w:line="240" w:lineRule="auto"/>
              <w:ind/>
              <w:jc w:val="both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Принтер  лазерный НР Laser Jet 1018 12 стр/мин., dri. 2Мв, USB</w:t>
            </w:r>
          </w:p>
        </w:tc>
        <w:tc>
          <w:tcPr>
            <w:tcW w:type="dxa" w:w="1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24000000">
            <w:pPr>
              <w:pStyle w:val="Style_1"/>
              <w:widowControl w:val="1"/>
              <w:spacing w:line="240" w:lineRule="auto"/>
              <w:ind/>
              <w:jc w:val="both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04143020360551/13</w:t>
            </w:r>
          </w:p>
        </w:tc>
        <w:tc>
          <w:tcPr>
            <w:tcW w:type="dxa" w:w="10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25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5 934,07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26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неполный номер</w:t>
            </w:r>
          </w:p>
        </w:tc>
      </w:tr>
      <w:tr>
        <w:trPr>
          <w:trHeight w:hRule="atLeast" w:val="269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27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</w:t>
            </w:r>
          </w:p>
        </w:tc>
        <w:tc>
          <w:tcPr>
            <w:tcW w:type="dxa" w:w="54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28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Источник бесперебойного питания</w:t>
            </w:r>
          </w:p>
        </w:tc>
        <w:tc>
          <w:tcPr>
            <w:tcW w:type="dxa" w:w="1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29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1101041030005/1</w:t>
            </w:r>
          </w:p>
        </w:tc>
        <w:tc>
          <w:tcPr>
            <w:tcW w:type="dxa" w:w="10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2A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3 804,64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2B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неполный номер</w:t>
            </w:r>
          </w:p>
        </w:tc>
      </w:tr>
      <w:tr>
        <w:trPr>
          <w:trHeight w:hRule="atLeast" w:val="253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2C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</w:t>
            </w:r>
          </w:p>
        </w:tc>
        <w:tc>
          <w:tcPr>
            <w:tcW w:type="dxa" w:w="54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2D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Источник бесперебойного питания</w:t>
            </w:r>
          </w:p>
        </w:tc>
        <w:tc>
          <w:tcPr>
            <w:tcW w:type="dxa" w:w="1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2E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1101041030005/5</w:t>
            </w:r>
          </w:p>
        </w:tc>
        <w:tc>
          <w:tcPr>
            <w:tcW w:type="dxa" w:w="10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2F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3 804,64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30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неполный номер</w:t>
            </w:r>
          </w:p>
        </w:tc>
      </w:tr>
      <w:tr>
        <w:trPr>
          <w:trHeight w:hRule="atLeast" w:val="340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31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</w:t>
            </w:r>
          </w:p>
        </w:tc>
        <w:tc>
          <w:tcPr>
            <w:tcW w:type="dxa" w:w="54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32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Принтер  лазерный НР Laser Jet 1018 12 стр/мин., dri. 2Мв, USB</w:t>
            </w:r>
          </w:p>
        </w:tc>
        <w:tc>
          <w:tcPr>
            <w:tcW w:type="dxa" w:w="1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33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04143020360551/3</w:t>
            </w:r>
          </w:p>
        </w:tc>
        <w:tc>
          <w:tcPr>
            <w:tcW w:type="dxa" w:w="10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34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5 934,07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35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неполный номер</w:t>
            </w:r>
          </w:p>
        </w:tc>
      </w:tr>
      <w:tr>
        <w:trPr>
          <w:trHeight w:hRule="atLeast" w:val="340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36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</w:t>
            </w:r>
          </w:p>
        </w:tc>
        <w:tc>
          <w:tcPr>
            <w:tcW w:type="dxa" w:w="54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37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Принтер  лазерный НР Laser Jet 1018 12 стр/мин., dri. 2Мв, USB</w:t>
            </w:r>
          </w:p>
        </w:tc>
        <w:tc>
          <w:tcPr>
            <w:tcW w:type="dxa" w:w="1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38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04143020360551/7</w:t>
            </w:r>
          </w:p>
        </w:tc>
        <w:tc>
          <w:tcPr>
            <w:tcW w:type="dxa" w:w="10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39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5 934,07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3A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неполный номер</w:t>
            </w:r>
          </w:p>
        </w:tc>
      </w:tr>
      <w:tr>
        <w:trPr>
          <w:trHeight w:hRule="atLeast" w:val="262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3B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7</w:t>
            </w:r>
          </w:p>
        </w:tc>
        <w:tc>
          <w:tcPr>
            <w:tcW w:type="dxa" w:w="54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3C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Ноутбук Acer Aspire AS 5750G-2434G64Mmrr I5 2430M/4G/640Gb/DVDRW/GF540</w:t>
            </w:r>
          </w:p>
        </w:tc>
        <w:tc>
          <w:tcPr>
            <w:tcW w:type="dxa" w:w="1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3D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341430202010700/1</w:t>
            </w:r>
          </w:p>
        </w:tc>
        <w:tc>
          <w:tcPr>
            <w:tcW w:type="dxa" w:w="10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3E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30 980,00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3F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неполный номер</w:t>
            </w:r>
          </w:p>
        </w:tc>
      </w:tr>
      <w:tr>
        <w:trPr>
          <w:trHeight w:hRule="atLeast" w:val="200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40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</w:t>
            </w:r>
          </w:p>
        </w:tc>
        <w:tc>
          <w:tcPr>
            <w:tcW w:type="dxa" w:w="54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41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Кресло вращающееся "Престиж"</w:t>
            </w:r>
          </w:p>
        </w:tc>
        <w:tc>
          <w:tcPr>
            <w:tcW w:type="dxa" w:w="1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42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1101061040298/2</w:t>
            </w:r>
          </w:p>
        </w:tc>
        <w:tc>
          <w:tcPr>
            <w:tcW w:type="dxa" w:w="10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43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3 378,96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44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неполный номер </w:t>
            </w:r>
          </w:p>
        </w:tc>
      </w:tr>
      <w:tr>
        <w:trPr>
          <w:trHeight w:hRule="atLeast" w:val="209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45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9</w:t>
            </w:r>
          </w:p>
        </w:tc>
        <w:tc>
          <w:tcPr>
            <w:tcW w:type="dxa" w:w="54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46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Кресло вращающееся "Престиж"</w:t>
            </w:r>
          </w:p>
        </w:tc>
        <w:tc>
          <w:tcPr>
            <w:tcW w:type="dxa" w:w="1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47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1101061040298/4</w:t>
            </w:r>
          </w:p>
        </w:tc>
        <w:tc>
          <w:tcPr>
            <w:tcW w:type="dxa" w:w="10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48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3 378,96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49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неполный номер</w:t>
            </w:r>
          </w:p>
        </w:tc>
      </w:tr>
      <w:tr>
        <w:trPr>
          <w:trHeight w:hRule="atLeast" w:val="224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4A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10</w:t>
            </w:r>
          </w:p>
        </w:tc>
        <w:tc>
          <w:tcPr>
            <w:tcW w:type="dxa" w:w="54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4B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Кресло вращающееся "Престиж"</w:t>
            </w:r>
          </w:p>
        </w:tc>
        <w:tc>
          <w:tcPr>
            <w:tcW w:type="dxa" w:w="1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4C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1101061040183/5</w:t>
            </w:r>
          </w:p>
        </w:tc>
        <w:tc>
          <w:tcPr>
            <w:tcW w:type="dxa" w:w="10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4D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3 388,08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4E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неполный номер</w:t>
            </w:r>
          </w:p>
        </w:tc>
      </w:tr>
      <w:tr>
        <w:trPr>
          <w:trHeight w:hRule="atLeast" w:val="229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4F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</w:t>
            </w:r>
          </w:p>
        </w:tc>
        <w:tc>
          <w:tcPr>
            <w:tcW w:type="dxa" w:w="54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50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Кресло вращающееся "Престиж"</w:t>
            </w:r>
          </w:p>
        </w:tc>
        <w:tc>
          <w:tcPr>
            <w:tcW w:type="dxa" w:w="1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51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1101061040183/7</w:t>
            </w:r>
          </w:p>
        </w:tc>
        <w:tc>
          <w:tcPr>
            <w:tcW w:type="dxa" w:w="10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52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3 388,08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53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неполный номер</w:t>
            </w:r>
          </w:p>
        </w:tc>
      </w:tr>
      <w:tr>
        <w:trPr>
          <w:trHeight w:hRule="atLeast" w:val="234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54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12</w:t>
            </w:r>
          </w:p>
        </w:tc>
        <w:tc>
          <w:tcPr>
            <w:tcW w:type="dxa" w:w="54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55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Кресло комп.</w:t>
            </w:r>
          </w:p>
        </w:tc>
        <w:tc>
          <w:tcPr>
            <w:tcW w:type="dxa" w:w="1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56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361636123960703/6</w:t>
            </w:r>
          </w:p>
        </w:tc>
        <w:tc>
          <w:tcPr>
            <w:tcW w:type="dxa" w:w="10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57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5 000,00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58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неполный номер</w:t>
            </w:r>
          </w:p>
        </w:tc>
      </w:tr>
      <w:tr>
        <w:trPr>
          <w:trHeight w:hRule="atLeast" w:val="271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59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13</w:t>
            </w:r>
          </w:p>
        </w:tc>
        <w:tc>
          <w:tcPr>
            <w:tcW w:type="dxa" w:w="54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5A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Металлический шкаф (сейф) СОЗ(460*440*553)</w:t>
            </w:r>
          </w:p>
        </w:tc>
        <w:tc>
          <w:tcPr>
            <w:tcW w:type="dxa" w:w="1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5B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0163032</w:t>
            </w:r>
          </w:p>
        </w:tc>
        <w:tc>
          <w:tcPr>
            <w:tcW w:type="dxa" w:w="10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5C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8 471,68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5D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01630032</w:t>
            </w:r>
          </w:p>
        </w:tc>
      </w:tr>
      <w:tr>
        <w:trPr>
          <w:trHeight w:hRule="atLeast" w:val="200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5E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14</w:t>
            </w:r>
          </w:p>
        </w:tc>
        <w:tc>
          <w:tcPr>
            <w:tcW w:type="dxa" w:w="54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5F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Стеллаж  (90*30*270) кромки в АБС 2мм</w:t>
            </w:r>
          </w:p>
        </w:tc>
        <w:tc>
          <w:tcPr>
            <w:tcW w:type="dxa" w:w="1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60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061636966330670/4</w:t>
            </w:r>
          </w:p>
        </w:tc>
        <w:tc>
          <w:tcPr>
            <w:tcW w:type="dxa" w:w="10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61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5 056,00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62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неполный номер</w:t>
            </w:r>
          </w:p>
        </w:tc>
      </w:tr>
      <w:tr>
        <w:trPr>
          <w:trHeight w:hRule="atLeast" w:val="240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63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15</w:t>
            </w:r>
          </w:p>
        </w:tc>
        <w:tc>
          <w:tcPr>
            <w:tcW w:type="dxa" w:w="54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64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Стеллаж  (90*30*270) кромки в АБС 2мм</w:t>
            </w:r>
          </w:p>
        </w:tc>
        <w:tc>
          <w:tcPr>
            <w:tcW w:type="dxa" w:w="1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65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061636966330670/5</w:t>
            </w:r>
          </w:p>
        </w:tc>
        <w:tc>
          <w:tcPr>
            <w:tcW w:type="dxa" w:w="10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66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5 056,00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67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неполный номер</w:t>
            </w:r>
          </w:p>
        </w:tc>
      </w:tr>
      <w:tr>
        <w:trPr>
          <w:trHeight w:hRule="atLeast" w:val="271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68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</w:t>
            </w:r>
          </w:p>
        </w:tc>
        <w:tc>
          <w:tcPr>
            <w:tcW w:type="dxa" w:w="54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69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Стеллаж  1-сторонний УП №2</w:t>
            </w:r>
          </w:p>
        </w:tc>
        <w:tc>
          <w:tcPr>
            <w:tcW w:type="dxa" w:w="1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6A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06163696633583/20</w:t>
            </w:r>
          </w:p>
        </w:tc>
        <w:tc>
          <w:tcPr>
            <w:tcW w:type="dxa" w:w="10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6B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3 961,60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6C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неполный номер </w:t>
            </w:r>
          </w:p>
        </w:tc>
      </w:tr>
      <w:tr>
        <w:trPr>
          <w:trHeight w:hRule="atLeast" w:val="200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6D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17</w:t>
            </w:r>
          </w:p>
        </w:tc>
        <w:tc>
          <w:tcPr>
            <w:tcW w:type="dxa" w:w="54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6E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Стол производственный для переплетчика ДСП</w:t>
            </w:r>
          </w:p>
        </w:tc>
        <w:tc>
          <w:tcPr>
            <w:tcW w:type="dxa" w:w="1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6F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06163612541601</w:t>
            </w:r>
          </w:p>
        </w:tc>
        <w:tc>
          <w:tcPr>
            <w:tcW w:type="dxa" w:w="10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70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3 059,20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71000000">
            <w:pPr>
              <w:pStyle w:val="Style_1"/>
              <w:widowControl w:val="1"/>
              <w:spacing w:line="240" w:lineRule="auto"/>
              <w:ind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неполный номер</w:t>
            </w:r>
          </w:p>
        </w:tc>
      </w:tr>
      <w:tr>
        <w:trPr>
          <w:trHeight w:hRule="atLeast" w:val="276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72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</w:t>
            </w:r>
          </w:p>
        </w:tc>
        <w:tc>
          <w:tcPr>
            <w:tcW w:type="dxa" w:w="54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73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Шкаф книжный со стеклом</w:t>
            </w:r>
          </w:p>
        </w:tc>
        <w:tc>
          <w:tcPr>
            <w:tcW w:type="dxa" w:w="1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74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06163612434587/14</w:t>
            </w:r>
          </w:p>
        </w:tc>
        <w:tc>
          <w:tcPr>
            <w:tcW w:type="dxa" w:w="10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75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3 248,64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76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неполный номер</w:t>
            </w:r>
          </w:p>
        </w:tc>
      </w:tr>
      <w:tr>
        <w:trPr>
          <w:trHeight w:hRule="atLeast" w:val="217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77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19</w:t>
            </w:r>
          </w:p>
        </w:tc>
        <w:tc>
          <w:tcPr>
            <w:tcW w:type="dxa" w:w="54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78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Шкаф книжный со стеклом</w:t>
            </w:r>
          </w:p>
        </w:tc>
        <w:tc>
          <w:tcPr>
            <w:tcW w:type="dxa" w:w="1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79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06163612434587/15</w:t>
            </w:r>
          </w:p>
        </w:tc>
        <w:tc>
          <w:tcPr>
            <w:tcW w:type="dxa" w:w="10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7A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3 248,63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7B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неполный номер</w:t>
            </w:r>
          </w:p>
        </w:tc>
      </w:tr>
      <w:tr>
        <w:trPr>
          <w:trHeight w:hRule="atLeast" w:val="276"/>
        </w:trPr>
        <w:tc>
          <w:tcPr>
            <w:tcW w:type="dxa" w:w="758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7C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ИТОГО:</w:t>
            </w:r>
          </w:p>
        </w:tc>
        <w:tc>
          <w:tcPr>
            <w:tcW w:type="dxa" w:w="10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7D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112 961,39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top"/>
          </w:tcPr>
          <w:p w14:paraId="7E000000">
            <w:pPr>
              <w:pStyle w:val="Style_1"/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b w:val="0"/>
                <w:sz w:val="20"/>
              </w:rPr>
            </w:pPr>
          </w:p>
        </w:tc>
      </w:tr>
    </w:tbl>
    <w:p w14:paraId="7F000000">
      <w:pPr>
        <w:pStyle w:val="Style_1"/>
        <w:widowControl w:val="1"/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color w:val="000000"/>
          <w:sz w:val="26"/>
        </w:rPr>
        <w:t xml:space="preserve">Объектом контроля представлены </w:t>
      </w:r>
      <w:r>
        <w:rPr>
          <w:rFonts w:ascii="XO Thames" w:hAnsi="XO Thames"/>
          <w:b w:val="0"/>
          <w:color w:val="000000"/>
          <w:sz w:val="26"/>
        </w:rPr>
        <w:t>(исх. № 794 от 12.12.2025)</w:t>
      </w:r>
      <w:r>
        <w:rPr>
          <w:rFonts w:ascii="XO Thames" w:hAnsi="XO Thames"/>
          <w:b w:val="0"/>
          <w:color w:val="000000"/>
          <w:sz w:val="26"/>
        </w:rPr>
        <w:t xml:space="preserve"> фотоматериалы, подтверждающие устранение данного нарушения в отношении объектов, указанных</w:t>
      </w:r>
      <w:r>
        <w:rPr>
          <w:rFonts w:ascii="XO Thames" w:hAnsi="XO Thames"/>
          <w:b w:val="0"/>
          <w:color w:val="000000"/>
          <w:sz w:val="26"/>
        </w:rPr>
        <w:br/>
      </w:r>
      <w:r>
        <w:rPr>
          <w:rFonts w:ascii="XO Thames" w:hAnsi="XO Thames"/>
          <w:b w:val="0"/>
          <w:color w:val="000000"/>
          <w:sz w:val="26"/>
        </w:rPr>
        <w:t xml:space="preserve">в пунктах 1 - 7 Таблицы. </w:t>
      </w:r>
    </w:p>
    <w:p w14:paraId="80000000">
      <w:pPr>
        <w:pStyle w:val="Style_1"/>
        <w:widowControl w:val="1"/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color w:val="000000"/>
          <w:sz w:val="26"/>
        </w:rPr>
        <w:t>4.</w:t>
      </w:r>
      <w:r>
        <w:rPr>
          <w:rFonts w:ascii="XO Thames" w:hAnsi="XO Thames"/>
          <w:b w:val="0"/>
          <w:color w:val="000000"/>
          <w:spacing w:val="0"/>
          <w:sz w:val="26"/>
        </w:rPr>
        <w:t> </w:t>
      </w:r>
      <w:r>
        <w:rPr>
          <w:rFonts w:ascii="XO Thames" w:hAnsi="XO Thames"/>
          <w:b w:val="0"/>
          <w:color w:val="000000"/>
          <w:sz w:val="26"/>
        </w:rPr>
        <w:t xml:space="preserve">В нарушение пункта 1.5 </w:t>
      </w:r>
      <w:r>
        <w:rPr>
          <w:rFonts w:ascii="XO Thames" w:hAnsi="XO Thames"/>
          <w:color w:val="000000"/>
          <w:sz w:val="26"/>
        </w:rPr>
        <w:t>Учетной политик</w:t>
      </w:r>
      <w:r>
        <w:rPr>
          <w:rFonts w:ascii="XO Thames" w:hAnsi="XO Thames"/>
          <w:i w:val="0"/>
          <w:color w:val="000000"/>
          <w:sz w:val="26"/>
          <w:u w:val="none"/>
        </w:rPr>
        <w:t xml:space="preserve">и, утвержденной приказом объекта контроля от 09.01.2018 №№ 1-3 «Об изменениях учетной политики» </w:t>
      </w:r>
      <w:r>
        <w:rPr>
          <w:rFonts w:ascii="XO Thames" w:hAnsi="XO Thames"/>
          <w:i w:val="0"/>
          <w:color w:val="000000"/>
          <w:sz w:val="26"/>
          <w:u w:val="none"/>
        </w:rPr>
        <w:t>(далее - Учетная политика),</w:t>
      </w:r>
      <w:r>
        <w:rPr>
          <w:rFonts w:ascii="XO Thames" w:hAnsi="XO Thames"/>
          <w:color w:val="000000"/>
          <w:sz w:val="26"/>
        </w:rPr>
        <w:t xml:space="preserve"> </w:t>
      </w:r>
      <w:r>
        <w:rPr>
          <w:rFonts w:ascii="XO Thames" w:hAnsi="XO Thames"/>
          <w:b w:val="0"/>
          <w:color w:val="000000"/>
          <w:sz w:val="26"/>
        </w:rPr>
        <w:t xml:space="preserve">допускается нанесение инвентарных номеров на инвентарные объекты способами, не предусмотренными Учетной политикой. </w:t>
      </w:r>
    </w:p>
    <w:p w14:paraId="81000000">
      <w:pPr>
        <w:pStyle w:val="Style_1"/>
        <w:widowControl w:val="1"/>
        <w:spacing w:after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sz w:val="26"/>
        </w:rPr>
        <w:t>5.</w:t>
      </w:r>
      <w:r>
        <w:rPr>
          <w:rFonts w:ascii="XO Thames" w:hAnsi="XO Thames"/>
          <w:b w:val="0"/>
          <w:spacing w:val="0"/>
          <w:sz w:val="26"/>
        </w:rPr>
        <w:t> </w:t>
      </w:r>
      <w:r>
        <w:rPr>
          <w:rFonts w:ascii="XO Thames" w:hAnsi="XO Thames"/>
          <w:b w:val="0"/>
          <w:sz w:val="26"/>
        </w:rPr>
        <w:t>Объект контроля использует и распоряжается д</w:t>
      </w:r>
      <w:r>
        <w:rPr>
          <w:rFonts w:ascii="XO Thames" w:hAnsi="XO Thames"/>
          <w:color w:val="000000"/>
          <w:sz w:val="26"/>
        </w:rPr>
        <w:t>вижимым имуществом (стол –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color w:val="000000"/>
          <w:sz w:val="26"/>
        </w:rPr>
        <w:t xml:space="preserve">1 шт., стеллаж – </w:t>
      </w:r>
      <w:r>
        <w:rPr>
          <w:rFonts w:ascii="XO Thames" w:hAnsi="XO Thames"/>
          <w:color w:val="000000"/>
          <w:sz w:val="26"/>
        </w:rPr>
        <w:t xml:space="preserve">2 шт., банкетка - 2 шт., </w:t>
      </w:r>
      <w:r>
        <w:rPr>
          <w:rFonts w:ascii="XO Thames" w:hAnsi="XO Thames"/>
          <w:color w:val="000000"/>
          <w:sz w:val="26"/>
        </w:rPr>
        <w:t>шкаф – 1 шт., тумба под телевизор – 1 шт., телевизор – 1 шт., навесной шкаф – 1 шт., комод – 1 шт., диван – 1 шт., скамья -1 шт.</w:t>
      </w:r>
      <w:r>
        <w:rPr>
          <w:rFonts w:ascii="XO Thames" w:hAnsi="XO Thames"/>
          <w:color w:val="000000"/>
          <w:sz w:val="26"/>
        </w:rPr>
        <w:t>),</w:t>
      </w:r>
      <w:r>
        <w:rPr>
          <w:rFonts w:ascii="XO Thames" w:hAnsi="XO Thames"/>
          <w:color w:val="000000"/>
          <w:sz w:val="26"/>
        </w:rPr>
        <w:t xml:space="preserve"> которое </w:t>
      </w:r>
      <w:r>
        <w:rPr>
          <w:rFonts w:ascii="XO Thames" w:hAnsi="XO Thames"/>
          <w:color w:val="000000"/>
          <w:sz w:val="26"/>
        </w:rPr>
        <w:t>не отражено в бухгалтерском учете объекта контроля</w:t>
      </w:r>
      <w:r>
        <w:rPr>
          <w:rFonts w:ascii="XO Thames" w:hAnsi="XO Thames"/>
          <w:b w:val="0"/>
          <w:sz w:val="26"/>
        </w:rPr>
        <w:t>, которое не находится</w:t>
      </w:r>
      <w:r>
        <w:rPr>
          <w:rFonts w:ascii="XO Thames" w:hAnsi="XO Thames"/>
          <w:b w:val="0"/>
          <w:sz w:val="26"/>
        </w:rPr>
        <w:br/>
      </w:r>
      <w:r>
        <w:rPr>
          <w:rFonts w:ascii="XO Thames" w:hAnsi="XO Thames"/>
          <w:b w:val="0"/>
          <w:sz w:val="26"/>
        </w:rPr>
        <w:t>в его оперативном управлении, не является предметом договора аренды, безвозмездного пользования и иного догов</w:t>
      </w:r>
      <w:r>
        <w:rPr>
          <w:rFonts w:ascii="XO Thames" w:hAnsi="XO Thames"/>
          <w:b w:val="0"/>
          <w:color w:val="000000"/>
          <w:sz w:val="26"/>
        </w:rPr>
        <w:t>ора, предусматривающего передачу прав на его использование</w:t>
      </w:r>
      <w:r>
        <w:rPr>
          <w:rFonts w:ascii="XO Thames" w:hAnsi="XO Thames"/>
          <w:b w:val="0"/>
          <w:color w:val="000000"/>
          <w:sz w:val="26"/>
        </w:rPr>
        <w:t>.</w:t>
      </w:r>
    </w:p>
    <w:p w14:paraId="82000000">
      <w:pPr>
        <w:pStyle w:val="Style_1"/>
        <w:widowControl w:val="1"/>
        <w:spacing w:after="0" w:before="0" w:line="240" w:lineRule="auto"/>
        <w:ind w:firstLine="709" w:left="0" w:right="0"/>
        <w:contextualSpacing w:val="1"/>
        <w:jc w:val="both"/>
        <w:rPr>
          <w:rFonts w:ascii="XO Thames" w:hAnsi="XO Thames"/>
          <w:b w:val="0"/>
          <w:sz w:val="26"/>
        </w:rPr>
      </w:pPr>
      <w:r>
        <w:rPr>
          <w:rFonts w:ascii="XO Thames" w:hAnsi="XO Thames"/>
          <w:b w:val="0"/>
          <w:color w:val="000000"/>
          <w:sz w:val="26"/>
        </w:rPr>
        <w:t>6.</w:t>
      </w:r>
      <w:r>
        <w:rPr>
          <w:rFonts w:ascii="XO Thames" w:hAnsi="XO Thames"/>
          <w:b w:val="0"/>
          <w:color w:val="000000"/>
          <w:spacing w:val="0"/>
          <w:sz w:val="26"/>
        </w:rPr>
        <w:t> </w:t>
      </w:r>
      <w:r>
        <w:rPr>
          <w:rFonts w:ascii="XO Thames" w:hAnsi="XO Thames"/>
          <w:b w:val="0"/>
          <w:color w:val="000000"/>
          <w:sz w:val="26"/>
        </w:rPr>
        <w:t>В</w:t>
      </w:r>
      <w:r>
        <w:rPr>
          <w:rFonts w:ascii="XO Thames" w:hAnsi="XO Thames"/>
          <w:b w:val="0"/>
          <w:color w:val="000000"/>
          <w:sz w:val="26"/>
        </w:rPr>
        <w:t xml:space="preserve"> нарушение пункта 3.6 Устава объектом контроля </w:t>
      </w:r>
      <w:r>
        <w:rPr>
          <w:rFonts w:ascii="XO Thames" w:hAnsi="XO Thames"/>
          <w:b w:val="0"/>
          <w:color w:val="000000"/>
          <w:sz w:val="26"/>
        </w:rPr>
        <w:t xml:space="preserve">не используются </w:t>
      </w:r>
      <w:r>
        <w:rPr>
          <w:rFonts w:ascii="XO Thames" w:hAnsi="XO Thames"/>
          <w:b w:val="0"/>
          <w:color w:val="000000"/>
          <w:sz w:val="26"/>
        </w:rPr>
        <w:br/>
      </w:r>
      <w:r>
        <w:rPr>
          <w:rFonts w:ascii="XO Thames" w:hAnsi="XO Thames"/>
          <w:b w:val="0"/>
          <w:color w:val="000000"/>
          <w:sz w:val="26"/>
        </w:rPr>
        <w:t xml:space="preserve">в соответствии с его назначением </w:t>
      </w:r>
      <w:r>
        <w:rPr>
          <w:rFonts w:ascii="XO Thames" w:hAnsi="XO Thames"/>
          <w:b w:val="0"/>
          <w:color w:val="000000"/>
          <w:sz w:val="26"/>
        </w:rPr>
        <w:t>72</w:t>
      </w:r>
      <w:r>
        <w:rPr>
          <w:rFonts w:ascii="XO Thames" w:hAnsi="XO Thames"/>
          <w:b w:val="0"/>
          <w:color w:val="000000"/>
          <w:sz w:val="26"/>
        </w:rPr>
        <w:t xml:space="preserve"> объекта движимого имущества </w:t>
      </w:r>
      <w:r>
        <w:rPr>
          <w:rFonts w:ascii="XO Thames" w:hAnsi="XO Thames"/>
          <w:b w:val="0"/>
          <w:color w:val="000000"/>
          <w:sz w:val="26"/>
        </w:rPr>
        <w:t xml:space="preserve">в количестве </w:t>
      </w:r>
      <w:r>
        <w:rPr>
          <w:rFonts w:ascii="XO Thames" w:hAnsi="XO Thames"/>
          <w:b w:val="0"/>
          <w:color w:val="000000"/>
          <w:sz w:val="26"/>
        </w:rPr>
        <w:br/>
      </w:r>
      <w:r>
        <w:rPr>
          <w:rFonts w:ascii="XO Thames" w:hAnsi="XO Thames"/>
          <w:b w:val="0"/>
          <w:color w:val="000000"/>
          <w:sz w:val="26"/>
        </w:rPr>
        <w:t xml:space="preserve">96 шт. </w:t>
      </w:r>
      <w:r>
        <w:rPr>
          <w:rFonts w:ascii="XO Thames" w:hAnsi="XO Thames"/>
          <w:b w:val="0"/>
          <w:color w:val="000000"/>
          <w:sz w:val="26"/>
        </w:rPr>
        <w:t>общей стоимостью 948</w:t>
      </w:r>
      <w:r>
        <w:rPr>
          <w:rFonts w:ascii="XO Thames" w:hAnsi="XO Thames"/>
          <w:b w:val="0"/>
          <w:color w:val="000000"/>
          <w:spacing w:val="0"/>
          <w:sz w:val="26"/>
        </w:rPr>
        <w:t> </w:t>
      </w:r>
      <w:r>
        <w:rPr>
          <w:rFonts w:ascii="XO Thames" w:hAnsi="XO Thames"/>
          <w:b w:val="0"/>
          <w:color w:val="000000"/>
          <w:sz w:val="26"/>
        </w:rPr>
        <w:t xml:space="preserve">559,41 руб. </w:t>
      </w:r>
      <w:r>
        <w:rPr>
          <w:rFonts w:ascii="XO Thames" w:hAnsi="XO Thames"/>
          <w:b w:val="0"/>
          <w:color w:val="000000"/>
          <w:sz w:val="26"/>
        </w:rPr>
        <w:t xml:space="preserve"> в связи </w:t>
      </w:r>
      <w:r>
        <w:rPr>
          <w:rFonts w:ascii="XO Thames" w:hAnsi="XO Thames"/>
          <w:b w:val="0"/>
          <w:color w:val="000000"/>
          <w:sz w:val="26"/>
        </w:rPr>
        <w:t xml:space="preserve">с необходимостью проведения мероприятий по списанию </w:t>
      </w:r>
      <w:r>
        <w:rPr>
          <w:rFonts w:ascii="XO Thames" w:hAnsi="XO Thames"/>
          <w:b w:val="0"/>
          <w:color w:val="000000"/>
          <w:sz w:val="26"/>
        </w:rPr>
        <w:t xml:space="preserve">(из них </w:t>
      </w:r>
      <w:r>
        <w:rPr>
          <w:rFonts w:ascii="XO Thames" w:hAnsi="XO Thames"/>
          <w:b w:val="0"/>
          <w:color w:val="000000"/>
          <w:sz w:val="26"/>
        </w:rPr>
        <w:t xml:space="preserve">в </w:t>
      </w:r>
      <w:r>
        <w:rPr>
          <w:rFonts w:ascii="XO Thames" w:hAnsi="XO Thames"/>
          <w:b w:val="0"/>
          <w:color w:val="000000"/>
          <w:sz w:val="26"/>
        </w:rPr>
        <w:t xml:space="preserve">период проведения проверки списано </w:t>
      </w:r>
      <w:r>
        <w:rPr>
          <w:rFonts w:ascii="XO Thames" w:hAnsi="XO Thames"/>
          <w:b w:val="0"/>
          <w:color w:val="000000"/>
          <w:sz w:val="26"/>
        </w:rPr>
        <w:t xml:space="preserve">47 объектов движимого имущества </w:t>
      </w:r>
      <w:r>
        <w:rPr>
          <w:rFonts w:ascii="XO Thames" w:hAnsi="XO Thames"/>
          <w:b w:val="0"/>
          <w:color w:val="000000"/>
          <w:sz w:val="26"/>
        </w:rPr>
        <w:t>в количестве 67 шт.</w:t>
      </w:r>
      <w:r>
        <w:rPr>
          <w:rFonts w:ascii="XO Thames" w:hAnsi="XO Thames"/>
          <w:b w:val="0"/>
          <w:color w:val="000000"/>
          <w:sz w:val="26"/>
        </w:rPr>
        <w:t xml:space="preserve"> </w:t>
      </w:r>
      <w:r>
        <w:rPr>
          <w:rFonts w:ascii="XO Thames" w:hAnsi="XO Thames"/>
          <w:b w:val="0"/>
          <w:color w:val="000000"/>
          <w:sz w:val="26"/>
        </w:rPr>
        <w:t>общей стоимостью 276 625,82 руб.</w:t>
      </w:r>
      <w:r>
        <w:rPr>
          <w:rFonts w:ascii="XO Thames" w:hAnsi="XO Thames"/>
          <w:b w:val="0"/>
          <w:color w:val="000000"/>
          <w:sz w:val="26"/>
        </w:rPr>
        <w:t xml:space="preserve">). </w:t>
      </w:r>
    </w:p>
    <w:p w14:paraId="83000000">
      <w:pPr>
        <w:pStyle w:val="Style_1"/>
        <w:widowControl w:val="1"/>
        <w:spacing w:after="0" w:before="0" w:line="240" w:lineRule="auto"/>
        <w:ind w:firstLine="709" w:left="0" w:right="0"/>
        <w:contextualSpacing w:val="1"/>
        <w:jc w:val="both"/>
        <w:rPr>
          <w:rFonts w:ascii="XO Thames" w:hAnsi="XO Thames"/>
          <w:b w:val="0"/>
          <w:sz w:val="26"/>
        </w:rPr>
      </w:pPr>
      <w:r>
        <w:rPr>
          <w:rFonts w:ascii="XO Thames" w:hAnsi="XO Thames"/>
          <w:b w:val="0"/>
          <w:color w:val="000000"/>
          <w:sz w:val="26"/>
        </w:rPr>
        <w:t>7.</w:t>
      </w:r>
      <w:r>
        <w:rPr>
          <w:rFonts w:ascii="XO Thames" w:hAnsi="XO Thames"/>
          <w:b w:val="0"/>
          <w:color w:val="000000"/>
          <w:spacing w:val="0"/>
          <w:sz w:val="26"/>
        </w:rPr>
        <w:t> </w:t>
      </w:r>
      <w:r>
        <w:rPr>
          <w:rFonts w:ascii="XO Thames" w:hAnsi="XO Thames"/>
          <w:b w:val="0"/>
          <w:color w:val="000000"/>
          <w:sz w:val="26"/>
        </w:rPr>
        <w:t xml:space="preserve">В нарушение пункта 2 статьи 11 </w:t>
      </w:r>
      <w:r>
        <w:rPr>
          <w:rFonts w:ascii="XO Thames" w:hAnsi="XO Thames"/>
          <w:color w:val="000000"/>
          <w:sz w:val="26"/>
        </w:rPr>
        <w:t xml:space="preserve">Федерального закона от 06.12.2011 № 402-ФЗ </w:t>
      </w:r>
      <w:r>
        <w:rPr>
          <w:rFonts w:ascii="XO Thames" w:hAnsi="XO Thames"/>
          <w:color w:val="000000"/>
          <w:sz w:val="26"/>
        </w:rPr>
        <w:t>«О бухгалтерском учете»,</w:t>
      </w:r>
      <w:r>
        <w:rPr>
          <w:rFonts w:ascii="XO Thames" w:hAnsi="XO Thames"/>
          <w:b w:val="0"/>
          <w:color w:val="000000"/>
          <w:sz w:val="26"/>
        </w:rPr>
        <w:t xml:space="preserve"> пункта 2.5 </w:t>
      </w:r>
      <w:r>
        <w:rPr>
          <w:rFonts w:ascii="XO Thames" w:hAnsi="XO Thames"/>
          <w:color w:val="000000"/>
          <w:sz w:val="26"/>
        </w:rPr>
        <w:t>Методических указаний по инвентаризации имущества и финансовых обязательств, утвержденных приказом Министерства финансов Российской Федерации от 13.06.1995 № 49,</w:t>
      </w:r>
      <w:r>
        <w:rPr>
          <w:rFonts w:ascii="XO Thames" w:hAnsi="XO Thames"/>
          <w:b w:val="0"/>
          <w:color w:val="000000"/>
          <w:sz w:val="26"/>
        </w:rPr>
        <w:t xml:space="preserve"> инвентаризационная комиссия, утвержденная приказом объекта контроля от 21.11.2024 № 55-1-ОД «О создании инвентаризационной комиссии», </w:t>
      </w:r>
      <w:r>
        <w:rPr>
          <w:rFonts w:ascii="XO Thames" w:hAnsi="XO Thames"/>
          <w:b w:val="0"/>
          <w:color w:val="000000"/>
          <w:sz w:val="26"/>
        </w:rPr>
        <w:t xml:space="preserve">при проведении инвентаризации не обеспечила достоверное выявление фактического наличия имущества объекта контроля. </w:t>
      </w:r>
    </w:p>
    <w:p w14:paraId="84000000">
      <w:pPr>
        <w:pStyle w:val="Style_1"/>
        <w:widowControl w:val="1"/>
        <w:spacing w:after="0" w:line="240" w:lineRule="auto"/>
        <w:ind w:firstLine="709" w:left="0" w:right="0"/>
        <w:jc w:val="both"/>
        <w:rPr>
          <w:rFonts w:ascii="XO Thames" w:hAnsi="XO Thames"/>
          <w:b w:val="0"/>
          <w:color w:val="000000"/>
          <w:sz w:val="26"/>
          <w:shd w:fill="F8D957" w:val="clear"/>
        </w:rPr>
      </w:pPr>
      <w:r>
        <w:rPr>
          <w:rFonts w:ascii="XO Thames" w:hAnsi="XO Thames"/>
          <w:b w:val="0"/>
          <w:color w:val="000000"/>
          <w:sz w:val="26"/>
        </w:rPr>
        <w:t>8.</w:t>
      </w:r>
      <w:r>
        <w:rPr>
          <w:rFonts w:ascii="XO Thames" w:hAnsi="XO Thames"/>
          <w:b w:val="0"/>
          <w:color w:val="000000"/>
          <w:spacing w:val="0"/>
          <w:sz w:val="26"/>
        </w:rPr>
        <w:t> </w:t>
      </w:r>
      <w:r>
        <w:rPr>
          <w:rFonts w:ascii="XO Thames" w:hAnsi="XO Thames"/>
          <w:b w:val="0"/>
          <w:color w:val="000000"/>
          <w:sz w:val="26"/>
        </w:rPr>
        <w:t>В части выполнения объектом контроля требований законодательства Российской Федерации и Ненецкого автономного округа, регламентирующих порядок списания государственного имущества Ненецкого автономного округа, нарушений не выявлено.</w:t>
      </w:r>
    </w:p>
    <w:p w14:paraId="85000000">
      <w:pPr>
        <w:pStyle w:val="Style_1"/>
        <w:widowControl w:val="1"/>
        <w:tabs>
          <w:tab w:leader="none" w:pos="0" w:val="left"/>
          <w:tab w:leader="none" w:pos="28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i w:val="0"/>
          <w:color w:val="000000"/>
          <w:sz w:val="26"/>
        </w:rPr>
        <w:t>9.</w:t>
      </w:r>
      <w:r>
        <w:rPr>
          <w:rFonts w:ascii="XO Thames" w:hAnsi="XO Thames"/>
          <w:b w:val="0"/>
          <w:i w:val="0"/>
          <w:color w:val="000000"/>
          <w:spacing w:val="0"/>
          <w:sz w:val="26"/>
        </w:rPr>
        <w:t> </w:t>
      </w:r>
      <w:r>
        <w:rPr>
          <w:rFonts w:ascii="XO Thames" w:hAnsi="XO Thames"/>
          <w:b w:val="0"/>
          <w:i w:val="0"/>
          <w:color w:val="000000"/>
          <w:sz w:val="26"/>
        </w:rPr>
        <w:t>Договоры безвозмездного пользования недвижимым имуществом, закрепленным за учреждением на праве оперативного управления, № 1 от 10.09.2025</w:t>
      </w:r>
      <w:r>
        <w:rPr>
          <w:rFonts w:ascii="XO Thames" w:hAnsi="XO Thames"/>
          <w:b w:val="0"/>
          <w:i w:val="0"/>
          <w:sz w:val="26"/>
        </w:rPr>
        <w:t>, № 1 от 29.08.2024, б/н от 10.08.2023 заключены объектом контроля в нарушение подпункта 4 п</w:t>
      </w:r>
      <w:r>
        <w:rPr>
          <w:rFonts w:ascii="XO Thames" w:hAnsi="XO Thames"/>
          <w:b w:val="0"/>
          <w:i w:val="0"/>
          <w:color w:val="000000"/>
          <w:sz w:val="26"/>
        </w:rPr>
        <w:t xml:space="preserve">ункта </w:t>
      </w:r>
      <w:r>
        <w:rPr>
          <w:rFonts w:ascii="XO Thames" w:hAnsi="XO Thames"/>
          <w:b w:val="0"/>
          <w:i w:val="0"/>
          <w:sz w:val="26"/>
        </w:rPr>
        <w:t xml:space="preserve">23 Порядка </w:t>
      </w:r>
      <w:r>
        <w:rPr>
          <w:rFonts w:ascii="XO Thames" w:hAnsi="XO Thames"/>
          <w:color w:val="000000"/>
          <w:sz w:val="26"/>
        </w:rPr>
        <w:t>передачи государственного имущества Ненецкого автономного округа в аренду или безвозмездное пользование, утвержденного п</w:t>
      </w:r>
      <w:r>
        <w:rPr>
          <w:rFonts w:ascii="XO Thames" w:hAnsi="XO Thames"/>
          <w:color w:val="000000"/>
          <w:sz w:val="26"/>
        </w:rPr>
        <w:t xml:space="preserve">остановлением Администрации Ненецкого автономного округа </w:t>
      </w:r>
      <w:r>
        <w:rPr>
          <w:rFonts w:ascii="XO Thames" w:hAnsi="XO Thames"/>
          <w:color w:val="000000"/>
          <w:sz w:val="26"/>
        </w:rPr>
        <w:t>от 11.12.2017 № 365-п.</w:t>
      </w:r>
    </w:p>
    <w:p w14:paraId="86000000">
      <w:pPr>
        <w:pStyle w:val="Style_1"/>
        <w:widowControl w:val="0"/>
        <w:spacing w:after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</w:rPr>
        <w:t>В цел</w:t>
      </w:r>
      <w:r>
        <w:rPr>
          <w:rFonts w:ascii="XO Thames" w:hAnsi="XO Thames"/>
          <w:color w:val="000000"/>
          <w:sz w:val="26"/>
        </w:rPr>
        <w:t xml:space="preserve">ях принятия мер по устранению и предупреждению нарушений объекту контроля направлено представление, копии представления направлены 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color w:val="000000"/>
          <w:spacing w:val="0"/>
          <w:sz w:val="26"/>
        </w:rPr>
        <w:t xml:space="preserve">в </w:t>
      </w:r>
      <w:r>
        <w:rPr>
          <w:rFonts w:ascii="XO Thames" w:hAnsi="XO Thames"/>
          <w:color w:val="000000"/>
          <w:spacing w:val="0"/>
          <w:sz w:val="26"/>
        </w:rPr>
        <w:t xml:space="preserve">Департамент </w:t>
      </w:r>
      <w:r>
        <w:rPr>
          <w:rFonts w:ascii="XO Thames" w:hAnsi="XO Thames"/>
          <w:color w:val="000000"/>
          <w:spacing w:val="0"/>
          <w:sz w:val="26"/>
        </w:rPr>
        <w:t>образования, культуры и спорта</w:t>
      </w:r>
      <w:r>
        <w:rPr>
          <w:rFonts w:ascii="XO Thames" w:hAnsi="XO Thames"/>
          <w:color w:val="000000"/>
          <w:spacing w:val="0"/>
          <w:sz w:val="26"/>
        </w:rPr>
        <w:t xml:space="preserve"> </w:t>
      </w:r>
      <w:r>
        <w:rPr>
          <w:rFonts w:ascii="XO Thames" w:hAnsi="XO Thames"/>
          <w:color w:val="000000"/>
          <w:spacing w:val="0"/>
          <w:sz w:val="26"/>
        </w:rPr>
        <w:t xml:space="preserve">Ненецкого автономного округа, </w:t>
      </w:r>
      <w:r>
        <w:rPr>
          <w:rFonts w:ascii="XO Thames" w:hAnsi="XO Thames"/>
          <w:color w:val="000000"/>
          <w:spacing w:val="0"/>
          <w:sz w:val="26"/>
        </w:rPr>
        <w:t xml:space="preserve">Управление имущественных </w:t>
      </w:r>
      <w:r>
        <w:rPr>
          <w:rFonts w:ascii="XO Thames" w:hAnsi="XO Thames"/>
          <w:color w:val="000000"/>
          <w:sz w:val="26"/>
        </w:rPr>
        <w:t>и земельных отношений Ненецкого автономного округа.</w:t>
      </w:r>
    </w:p>
    <w:sectPr>
      <w:type w:val="nextPage"/>
      <w:pgSz w:h="16838" w:orient="portrait" w:w="11906"/>
      <w:pgMar w:bottom="851" w:footer="0" w:gutter="0" w:header="0" w:left="1418" w:right="851" w:top="851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5" w:type="paragraph">
    <w:name w:val="Contents 621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Contents 621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2"/>
    <w:next w:val="Style_1"/>
    <w:link w:val="Style_6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ext body2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_ch" w:type="character">
    <w:name w:val="Text body2"/>
    <w:link w:val="Style_7"/>
    <w:rPr>
      <w:rFonts w:asciiTheme="minorAscii" w:hAnsiTheme="minorHAnsi"/>
      <w:color w:val="000000"/>
      <w:spacing w:val="0"/>
      <w:sz w:val="22"/>
    </w:rPr>
  </w:style>
  <w:style w:styleId="Style_3" w:type="paragraph">
    <w:name w:val="ConsPlusNonformat111"/>
    <w:link w:val="Style_3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3_ch" w:type="character">
    <w:name w:val="ConsPlusNonformat111"/>
    <w:link w:val="Style_3"/>
    <w:rPr>
      <w:rFonts w:ascii="Courier New" w:hAnsi="Courier New"/>
      <w:color w:val="000000"/>
      <w:spacing w:val="0"/>
      <w:sz w:val="20"/>
    </w:rPr>
  </w:style>
  <w:style w:styleId="Style_8" w:type="paragraph">
    <w:name w:val="Subtitle121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8_ch" w:type="character">
    <w:name w:val="Subtitle121"/>
    <w:link w:val="Style_8"/>
    <w:rPr>
      <w:rFonts w:ascii="XO Thames" w:hAnsi="XO Thames"/>
      <w:i w:val="1"/>
      <w:color w:val="000000"/>
      <w:spacing w:val="0"/>
      <w:sz w:val="24"/>
    </w:rPr>
  </w:style>
  <w:style w:styleId="Style_9" w:type="paragraph">
    <w:name w:val="toc 4"/>
    <w:next w:val="Style_1"/>
    <w:link w:val="Style_9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Heading 41"/>
    <w:link w:val="Style_10_ch"/>
    <w:rPr>
      <w:rFonts w:ascii="XO Thames" w:hAnsi="XO Thames"/>
      <w:b w:val="1"/>
      <w:color w:val="000000"/>
      <w:spacing w:val="0"/>
      <w:sz w:val="24"/>
    </w:rPr>
  </w:style>
  <w:style w:styleId="Style_10_ch" w:type="character">
    <w:name w:val="Heading 41"/>
    <w:link w:val="Style_10"/>
    <w:rPr>
      <w:rFonts w:ascii="XO Thames" w:hAnsi="XO Thames"/>
      <w:b w:val="1"/>
      <w:color w:val="000000"/>
      <w:spacing w:val="0"/>
      <w:sz w:val="24"/>
    </w:rPr>
  </w:style>
  <w:style w:styleId="Style_11" w:type="paragraph">
    <w:name w:val="Footnote111"/>
    <w:link w:val="Style_11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1_ch" w:type="character">
    <w:name w:val="Footnote111"/>
    <w:link w:val="Style_11"/>
    <w:rPr>
      <w:rFonts w:ascii="XO Thames" w:hAnsi="XO Thames"/>
      <w:color w:val="000000"/>
      <w:spacing w:val="0"/>
      <w:sz w:val="22"/>
    </w:rPr>
  </w:style>
  <w:style w:styleId="Style_12" w:type="paragraph">
    <w:name w:val="Footnote1"/>
    <w:link w:val="Style_1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2_ch" w:type="character">
    <w:name w:val="Footnote1"/>
    <w:link w:val="Style_12"/>
    <w:rPr>
      <w:rFonts w:ascii="XO Thames" w:hAnsi="XO Thames"/>
      <w:color w:val="000000"/>
      <w:spacing w:val="0"/>
      <w:sz w:val="22"/>
    </w:rPr>
  </w:style>
  <w:style w:styleId="Style_13" w:type="paragraph">
    <w:name w:val="toc 6"/>
    <w:next w:val="Style_1"/>
    <w:link w:val="Style_13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6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toc 7"/>
    <w:next w:val="Style_1"/>
    <w:link w:val="Style_14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toc 7"/>
    <w:link w:val="Style_14"/>
    <w:rPr>
      <w:rFonts w:ascii="XO Thames" w:hAnsi="XO Thames"/>
      <w:color w:val="000000"/>
      <w:spacing w:val="0"/>
      <w:sz w:val="28"/>
    </w:rPr>
  </w:style>
  <w:style w:styleId="Style_2" w:type="paragraph">
    <w:name w:val="Default111"/>
    <w:link w:val="Style_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2_ch" w:type="character">
    <w:name w:val="Default111"/>
    <w:link w:val="Style_2"/>
    <w:rPr>
      <w:rFonts w:ascii="Times New Roman" w:hAnsi="Times New Roman"/>
      <w:color w:val="000000"/>
      <w:spacing w:val="0"/>
      <w:sz w:val="24"/>
    </w:rPr>
  </w:style>
  <w:style w:styleId="Style_15" w:type="paragraph">
    <w:name w:val="Body Text"/>
    <w:basedOn w:val="Style_1"/>
    <w:link w:val="Style_15_ch"/>
    <w:pPr>
      <w:widowControl w:val="0"/>
      <w:spacing w:after="140" w:before="0" w:line="276" w:lineRule="auto"/>
      <w:ind/>
    </w:pPr>
  </w:style>
  <w:style w:styleId="Style_15_ch" w:type="character">
    <w:name w:val="Body Text"/>
    <w:basedOn w:val="Style_1_ch"/>
    <w:link w:val="Style_15"/>
  </w:style>
  <w:style w:styleId="Style_16" w:type="paragraph">
    <w:name w:val="Heading 4111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6_ch" w:type="character">
    <w:name w:val="Heading 4111"/>
    <w:link w:val="Style_16"/>
    <w:rPr>
      <w:rFonts w:ascii="XO Thames" w:hAnsi="XO Thames"/>
      <w:b w:val="1"/>
      <w:color w:val="000000"/>
      <w:spacing w:val="0"/>
      <w:sz w:val="24"/>
    </w:rPr>
  </w:style>
  <w:style w:styleId="Style_17" w:type="paragraph">
    <w:name w:val="End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1"/>
    <w:link w:val="Style_18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8_ch" w:type="character">
    <w:name w:val="heading 3"/>
    <w:link w:val="Style_18"/>
    <w:rPr>
      <w:rFonts w:ascii="XO Thames" w:hAnsi="XO Thames"/>
      <w:b w:val="1"/>
      <w:color w:val="000000"/>
      <w:spacing w:val="0"/>
      <w:sz w:val="26"/>
    </w:rPr>
  </w:style>
  <w:style w:styleId="Style_19" w:type="paragraph">
    <w:name w:val="Заголовок11"/>
    <w:basedOn w:val="Style_1"/>
    <w:next w:val="Style_15"/>
    <w:link w:val="Style_19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19_ch" w:type="character">
    <w:name w:val="Заголовок11"/>
    <w:basedOn w:val="Style_1_ch"/>
    <w:link w:val="Style_19"/>
    <w:rPr>
      <w:rFonts w:ascii="PT Astra Serif" w:hAnsi="PT Astra Serif"/>
      <w:sz w:val="28"/>
    </w:rPr>
  </w:style>
  <w:style w:styleId="Style_20" w:type="paragraph">
    <w:name w:val="Heading 3121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20_ch" w:type="character">
    <w:name w:val="Heading 3121"/>
    <w:link w:val="Style_20"/>
    <w:rPr>
      <w:rFonts w:ascii="XO Thames" w:hAnsi="XO Thames"/>
      <w:b w:val="1"/>
      <w:color w:val="000000"/>
      <w:spacing w:val="0"/>
      <w:sz w:val="26"/>
    </w:rPr>
  </w:style>
  <w:style w:styleId="Style_21" w:type="paragraph">
    <w:name w:val="Contents 121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1_ch" w:type="character">
    <w:name w:val="Contents 121"/>
    <w:link w:val="Style_21"/>
    <w:rPr>
      <w:rFonts w:ascii="XO Thames" w:hAnsi="XO Thames"/>
      <w:b w:val="1"/>
      <w:color w:val="000000"/>
      <w:spacing w:val="0"/>
      <w:sz w:val="28"/>
    </w:rPr>
  </w:style>
  <w:style w:styleId="Style_22" w:type="paragraph">
    <w:name w:val="Contents 421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2_ch" w:type="character">
    <w:name w:val="Contents 421"/>
    <w:link w:val="Style_22"/>
    <w:rPr>
      <w:rFonts w:ascii="XO Thames" w:hAnsi="XO Thames"/>
      <w:color w:val="000000"/>
      <w:spacing w:val="0"/>
      <w:sz w:val="28"/>
    </w:rPr>
  </w:style>
  <w:style w:styleId="Style_23" w:type="paragraph">
    <w:name w:val="Heading 32"/>
    <w:link w:val="Style_23_ch"/>
    <w:rPr>
      <w:rFonts w:ascii="XO Thames" w:hAnsi="XO Thames"/>
      <w:b w:val="1"/>
      <w:color w:val="000000"/>
      <w:spacing w:val="0"/>
      <w:sz w:val="26"/>
    </w:rPr>
  </w:style>
  <w:style w:styleId="Style_23_ch" w:type="character">
    <w:name w:val="Heading 32"/>
    <w:link w:val="Style_23"/>
    <w:rPr>
      <w:rFonts w:ascii="XO Thames" w:hAnsi="XO Thames"/>
      <w:b w:val="1"/>
      <w:color w:val="000000"/>
      <w:spacing w:val="0"/>
      <w:sz w:val="26"/>
    </w:rPr>
  </w:style>
  <w:style w:styleId="Style_24" w:type="paragraph">
    <w:name w:val="Internet link"/>
    <w:basedOn w:val="Style_25"/>
    <w:link w:val="Style_24_ch"/>
    <w:rPr>
      <w:color w:themeColor="hyperlink" w:val="0563C1"/>
      <w:u w:val="single"/>
    </w:rPr>
  </w:style>
  <w:style w:styleId="Style_24_ch" w:type="character">
    <w:name w:val="Internet link"/>
    <w:basedOn w:val="Style_25_ch"/>
    <w:link w:val="Style_24"/>
    <w:rPr>
      <w:color w:themeColor="hyperlink" w:val="0563C1"/>
      <w:u w:val="single"/>
    </w:rPr>
  </w:style>
  <w:style w:styleId="Style_26" w:type="paragraph">
    <w:name w:val="Contents 43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6_ch" w:type="character">
    <w:name w:val="Contents 43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Contents 1"/>
    <w:link w:val="Style_27_ch"/>
    <w:rPr>
      <w:rFonts w:ascii="XO Thames" w:hAnsi="XO Thames"/>
      <w:b w:val="1"/>
      <w:color w:val="000000"/>
      <w:spacing w:val="0"/>
      <w:sz w:val="28"/>
    </w:rPr>
  </w:style>
  <w:style w:styleId="Style_27_ch" w:type="character">
    <w:name w:val="Contents 1"/>
    <w:link w:val="Style_27"/>
    <w:rPr>
      <w:rFonts w:ascii="XO Thames" w:hAnsi="XO Thames"/>
      <w:b w:val="1"/>
      <w:color w:val="000000"/>
      <w:spacing w:val="0"/>
      <w:sz w:val="28"/>
    </w:rPr>
  </w:style>
  <w:style w:styleId="Style_28" w:type="paragraph">
    <w:name w:val="Contents 821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8_ch" w:type="character">
    <w:name w:val="Contents 821"/>
    <w:link w:val="Style_28"/>
    <w:rPr>
      <w:rFonts w:ascii="XO Thames" w:hAnsi="XO Thames"/>
      <w:color w:val="000000"/>
      <w:spacing w:val="0"/>
      <w:sz w:val="28"/>
    </w:rPr>
  </w:style>
  <w:style w:styleId="Style_29" w:type="paragraph">
    <w:name w:val="Contents 93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9_ch" w:type="character">
    <w:name w:val="Contents 93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Contents 3"/>
    <w:link w:val="Style_30_ch"/>
    <w:rPr>
      <w:rFonts w:ascii="XO Thames" w:hAnsi="XO Thames"/>
      <w:color w:val="000000"/>
      <w:spacing w:val="0"/>
      <w:sz w:val="28"/>
    </w:rPr>
  </w:style>
  <w:style w:styleId="Style_30_ch" w:type="character">
    <w:name w:val="Contents 3"/>
    <w:link w:val="Style_30"/>
    <w:rPr>
      <w:rFonts w:ascii="XO Thames" w:hAnsi="XO Thames"/>
      <w:color w:val="000000"/>
      <w:spacing w:val="0"/>
      <w:sz w:val="28"/>
    </w:rPr>
  </w:style>
  <w:style w:styleId="Style_31" w:type="paragraph">
    <w:name w:val="Heading 311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31_ch" w:type="character">
    <w:name w:val="Heading 311"/>
    <w:link w:val="Style_31"/>
    <w:rPr>
      <w:rFonts w:ascii="XO Thames" w:hAnsi="XO Thames"/>
      <w:b w:val="1"/>
      <w:color w:val="000000"/>
      <w:spacing w:val="0"/>
      <w:sz w:val="26"/>
    </w:rPr>
  </w:style>
  <w:style w:styleId="Style_32" w:type="paragraph">
    <w:name w:val="Footer2"/>
    <w:link w:val="Style_32_ch"/>
  </w:style>
  <w:style w:styleId="Style_32_ch" w:type="character">
    <w:name w:val="Footer2"/>
    <w:link w:val="Style_32"/>
  </w:style>
  <w:style w:styleId="Style_33" w:type="paragraph">
    <w:name w:val="Heading 113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33_ch" w:type="character">
    <w:name w:val="Heading 113"/>
    <w:link w:val="Style_33"/>
    <w:rPr>
      <w:rFonts w:ascii="XO Thames" w:hAnsi="XO Thames"/>
      <w:b w:val="1"/>
      <w:color w:val="000000"/>
      <w:spacing w:val="0"/>
      <w:sz w:val="32"/>
    </w:rPr>
  </w:style>
  <w:style w:styleId="Style_34" w:type="paragraph">
    <w:name w:val="Heading 1121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34_ch" w:type="character">
    <w:name w:val="Heading 1121"/>
    <w:link w:val="Style_34"/>
    <w:rPr>
      <w:rFonts w:ascii="XO Thames" w:hAnsi="XO Thames"/>
      <w:b w:val="1"/>
      <w:color w:val="000000"/>
      <w:spacing w:val="0"/>
      <w:sz w:val="32"/>
    </w:rPr>
  </w:style>
  <w:style w:styleId="Style_35" w:type="paragraph">
    <w:name w:val="Emphasis"/>
    <w:link w:val="Style_35_ch"/>
    <w:rPr>
      <w:i w:val="1"/>
    </w:rPr>
  </w:style>
  <w:style w:styleId="Style_35_ch" w:type="character">
    <w:name w:val="Emphasis"/>
    <w:link w:val="Style_35"/>
    <w:rPr>
      <w:i w:val="1"/>
    </w:rPr>
  </w:style>
  <w:style w:styleId="Style_36" w:type="paragraph">
    <w:name w:val="Contents 4"/>
    <w:link w:val="Style_36_ch"/>
    <w:rPr>
      <w:rFonts w:ascii="XO Thames" w:hAnsi="XO Thames"/>
      <w:color w:val="000000"/>
      <w:spacing w:val="0"/>
      <w:sz w:val="28"/>
    </w:rPr>
  </w:style>
  <w:style w:styleId="Style_36_ch" w:type="character">
    <w:name w:val="Contents 4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List11"/>
    <w:basedOn w:val="Style_7"/>
    <w:link w:val="Style_37_ch"/>
    <w:rPr>
      <w:rFonts w:ascii="PT Astra Serif" w:hAnsi="PT Astra Serif"/>
    </w:rPr>
  </w:style>
  <w:style w:styleId="Style_37_ch" w:type="character">
    <w:name w:val="List11"/>
    <w:basedOn w:val="Style_7_ch"/>
    <w:link w:val="Style_37"/>
    <w:rPr>
      <w:rFonts w:ascii="PT Astra Serif" w:hAnsi="PT Astra Serif"/>
    </w:rPr>
  </w:style>
  <w:style w:styleId="Style_38" w:type="paragraph">
    <w:name w:val="Contents 511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Contents 511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Endnote21"/>
    <w:link w:val="Style_3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9_ch" w:type="character">
    <w:name w:val="Endnote21"/>
    <w:link w:val="Style_39"/>
    <w:rPr>
      <w:rFonts w:ascii="XO Thames" w:hAnsi="XO Thames"/>
      <w:color w:val="000000"/>
      <w:spacing w:val="0"/>
      <w:sz w:val="22"/>
    </w:rPr>
  </w:style>
  <w:style w:styleId="Style_40" w:type="paragraph">
    <w:name w:val="Normal (Web)111"/>
    <w:basedOn w:val="Style_1"/>
    <w:link w:val="Style_40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0_ch" w:type="character">
    <w:name w:val="Normal (Web)111"/>
    <w:basedOn w:val="Style_1_ch"/>
    <w:link w:val="Style_40"/>
    <w:rPr>
      <w:rFonts w:ascii="Times New Roman" w:hAnsi="Times New Roman"/>
      <w:sz w:val="24"/>
    </w:rPr>
  </w:style>
  <w:style w:styleId="Style_41" w:type="paragraph">
    <w:name w:val="Caption"/>
    <w:basedOn w:val="Style_1"/>
    <w:link w:val="Style_41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41_ch" w:type="character">
    <w:name w:val="Caption"/>
    <w:basedOn w:val="Style_1_ch"/>
    <w:link w:val="Style_41"/>
    <w:rPr>
      <w:rFonts w:ascii="PT Astra Serif" w:hAnsi="PT Astra Serif"/>
      <w:i w:val="1"/>
      <w:sz w:val="24"/>
    </w:rPr>
  </w:style>
  <w:style w:styleId="Style_42" w:type="paragraph">
    <w:name w:val="toc 3"/>
    <w:next w:val="Style_1"/>
    <w:link w:val="Style_42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toc 3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Heading 2111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3_ch" w:type="character">
    <w:name w:val="Heading 2111"/>
    <w:link w:val="Style_43"/>
    <w:rPr>
      <w:rFonts w:ascii="XO Thames" w:hAnsi="XO Thames"/>
      <w:b w:val="1"/>
      <w:color w:val="000000"/>
      <w:spacing w:val="0"/>
      <w:sz w:val="28"/>
    </w:rPr>
  </w:style>
  <w:style w:styleId="Style_25" w:type="paragraph">
    <w:name w:val="Default Paragraph Font111"/>
    <w:link w:val="Style_25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5_ch" w:type="character">
    <w:name w:val="Default Paragraph Font111"/>
    <w:link w:val="Style_25"/>
    <w:rPr>
      <w:rFonts w:asciiTheme="minorAscii" w:hAnsiTheme="minorHAnsi"/>
      <w:color w:val="000000"/>
      <w:spacing w:val="0"/>
      <w:sz w:val="22"/>
    </w:rPr>
  </w:style>
  <w:style w:styleId="Style_44" w:type="paragraph">
    <w:name w:val="Contents 111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4_ch" w:type="character">
    <w:name w:val="Contents 111"/>
    <w:link w:val="Style_44"/>
    <w:rPr>
      <w:rFonts w:ascii="XO Thames" w:hAnsi="XO Thames"/>
      <w:b w:val="1"/>
      <w:color w:val="000000"/>
      <w:spacing w:val="0"/>
      <w:sz w:val="28"/>
    </w:rPr>
  </w:style>
  <w:style w:styleId="Style_45" w:type="paragraph">
    <w:name w:val="Text body1"/>
    <w:link w:val="Style_45_ch"/>
  </w:style>
  <w:style w:styleId="Style_45_ch" w:type="character">
    <w:name w:val="Text body1"/>
    <w:link w:val="Style_45"/>
  </w:style>
  <w:style w:styleId="Style_46" w:type="paragraph">
    <w:name w:val="Contents 521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6_ch" w:type="character">
    <w:name w:val="Contents 521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Footer11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7_ch" w:type="character">
    <w:name w:val="Footer11"/>
    <w:link w:val="Style_47"/>
    <w:rPr>
      <w:rFonts w:asciiTheme="minorAscii" w:hAnsiTheme="minorHAnsi"/>
      <w:color w:val="000000"/>
      <w:spacing w:val="0"/>
      <w:sz w:val="22"/>
    </w:rPr>
  </w:style>
  <w:style w:styleId="Style_48" w:type="paragraph">
    <w:name w:val="Contents 91"/>
    <w:link w:val="Style_48_ch"/>
    <w:rPr>
      <w:rFonts w:ascii="XO Thames" w:hAnsi="XO Thames"/>
      <w:color w:val="000000"/>
      <w:spacing w:val="0"/>
      <w:sz w:val="28"/>
    </w:rPr>
  </w:style>
  <w:style w:styleId="Style_48_ch" w:type="character">
    <w:name w:val="Contents 91"/>
    <w:link w:val="Style_48"/>
    <w:rPr>
      <w:rFonts w:ascii="XO Thames" w:hAnsi="XO Thames"/>
      <w:color w:val="000000"/>
      <w:spacing w:val="0"/>
      <w:sz w:val="28"/>
    </w:rPr>
  </w:style>
  <w:style w:styleId="Style_49" w:type="paragraph">
    <w:name w:val="Указатель"/>
    <w:basedOn w:val="Style_1"/>
    <w:link w:val="Style_49_ch"/>
    <w:rPr>
      <w:rFonts w:ascii="PT Astra Serif" w:hAnsi="PT Astra Serif"/>
    </w:rPr>
  </w:style>
  <w:style w:styleId="Style_49_ch" w:type="character">
    <w:name w:val="Указатель"/>
    <w:basedOn w:val="Style_1_ch"/>
    <w:link w:val="Style_49"/>
    <w:rPr>
      <w:rFonts w:ascii="PT Astra Serif" w:hAnsi="PT Astra Serif"/>
    </w:rPr>
  </w:style>
  <w:style w:styleId="Style_50" w:type="paragraph">
    <w:name w:val="Заголовок"/>
    <w:basedOn w:val="Style_1"/>
    <w:next w:val="Style_15"/>
    <w:link w:val="Style_50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50_ch" w:type="character">
    <w:name w:val="Заголовок"/>
    <w:basedOn w:val="Style_1_ch"/>
    <w:link w:val="Style_50"/>
    <w:rPr>
      <w:rFonts w:ascii="PT Astra Serif" w:hAnsi="PT Astra Serif"/>
      <w:sz w:val="28"/>
    </w:rPr>
  </w:style>
  <w:style w:styleId="Style_51" w:type="paragraph">
    <w:name w:val="Contents 23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1_ch" w:type="character">
    <w:name w:val="Contents 23"/>
    <w:link w:val="Style_51"/>
    <w:rPr>
      <w:rFonts w:ascii="XO Thames" w:hAnsi="XO Thames"/>
      <w:color w:val="000000"/>
      <w:spacing w:val="0"/>
      <w:sz w:val="28"/>
    </w:rPr>
  </w:style>
  <w:style w:styleId="Style_52" w:type="paragraph">
    <w:name w:val="heading 5"/>
    <w:next w:val="Style_1"/>
    <w:link w:val="Style_52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52_ch" w:type="character">
    <w:name w:val="heading 5"/>
    <w:link w:val="Style_52"/>
    <w:rPr>
      <w:rFonts w:ascii="XO Thames" w:hAnsi="XO Thames"/>
      <w:b w:val="1"/>
      <w:color w:val="000000"/>
      <w:spacing w:val="0"/>
      <w:sz w:val="22"/>
    </w:rPr>
  </w:style>
  <w:style w:styleId="Style_53" w:type="paragraph">
    <w:name w:val="Internet link11"/>
    <w:basedOn w:val="Style_25"/>
    <w:link w:val="Style_53_ch"/>
    <w:rPr>
      <w:color w:themeColor="hyperlink" w:val="0563C1"/>
      <w:u w:val="single"/>
    </w:rPr>
  </w:style>
  <w:style w:styleId="Style_53_ch" w:type="character">
    <w:name w:val="Internet link11"/>
    <w:basedOn w:val="Style_25_ch"/>
    <w:link w:val="Style_53"/>
    <w:rPr>
      <w:color w:themeColor="hyperlink" w:val="0563C1"/>
      <w:u w:val="single"/>
    </w:rPr>
  </w:style>
  <w:style w:styleId="Style_54" w:type="paragraph">
    <w:name w:val="List Paragraph111"/>
    <w:basedOn w:val="Style_1"/>
    <w:link w:val="Style_54_ch"/>
    <w:pPr>
      <w:widowControl w:val="0"/>
      <w:spacing w:after="0" w:before="0" w:line="240" w:lineRule="atLeast"/>
      <w:ind w:firstLine="0" w:left="720"/>
    </w:pPr>
    <w:rPr>
      <w:rFonts w:ascii="Calibri" w:hAnsi="Calibri"/>
    </w:rPr>
  </w:style>
  <w:style w:styleId="Style_54_ch" w:type="character">
    <w:name w:val="List Paragraph111"/>
    <w:basedOn w:val="Style_1_ch"/>
    <w:link w:val="Style_54"/>
    <w:rPr>
      <w:rFonts w:ascii="Calibri" w:hAnsi="Calibri"/>
    </w:rPr>
  </w:style>
  <w:style w:styleId="Style_55" w:type="paragraph">
    <w:name w:val="Heading 21"/>
    <w:link w:val="Style_55_ch"/>
    <w:rPr>
      <w:rFonts w:ascii="XO Thames" w:hAnsi="XO Thames"/>
      <w:b w:val="1"/>
      <w:color w:val="000000"/>
      <w:spacing w:val="0"/>
      <w:sz w:val="28"/>
    </w:rPr>
  </w:style>
  <w:style w:styleId="Style_55_ch" w:type="character">
    <w:name w:val="Heading 21"/>
    <w:link w:val="Style_55"/>
    <w:rPr>
      <w:rFonts w:ascii="XO Thames" w:hAnsi="XO Thames"/>
      <w:b w:val="1"/>
      <w:color w:val="000000"/>
      <w:spacing w:val="0"/>
      <w:sz w:val="28"/>
    </w:rPr>
  </w:style>
  <w:style w:styleId="Style_56" w:type="paragraph">
    <w:name w:val="heading 1"/>
    <w:next w:val="Style_1"/>
    <w:link w:val="Style_56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56_ch" w:type="character">
    <w:name w:val="heading 1"/>
    <w:link w:val="Style_56"/>
    <w:rPr>
      <w:rFonts w:ascii="XO Thames" w:hAnsi="XO Thames"/>
      <w:b w:val="1"/>
      <w:color w:val="000000"/>
      <w:spacing w:val="0"/>
      <w:sz w:val="32"/>
    </w:rPr>
  </w:style>
  <w:style w:styleId="Style_57" w:type="paragraph">
    <w:name w:val="Heading 11"/>
    <w:link w:val="Style_57_ch"/>
    <w:rPr>
      <w:rFonts w:ascii="XO Thames" w:hAnsi="XO Thames"/>
      <w:b w:val="1"/>
      <w:color w:val="000000"/>
      <w:spacing w:val="0"/>
      <w:sz w:val="32"/>
    </w:rPr>
  </w:style>
  <w:style w:styleId="Style_57_ch" w:type="character">
    <w:name w:val="Heading 11"/>
    <w:link w:val="Style_57"/>
    <w:rPr>
      <w:rFonts w:ascii="XO Thames" w:hAnsi="XO Thames"/>
      <w:b w:val="1"/>
      <w:color w:val="000000"/>
      <w:spacing w:val="0"/>
      <w:sz w:val="32"/>
    </w:rPr>
  </w:style>
  <w:style w:styleId="Style_58" w:type="paragraph">
    <w:name w:val="Hyperlink"/>
    <w:basedOn w:val="Style_25"/>
    <w:link w:val="Style_58_ch"/>
    <w:rPr>
      <w:color w:themeColor="hyperlink" w:val="0563C1"/>
      <w:u w:val="single"/>
    </w:rPr>
  </w:style>
  <w:style w:styleId="Style_58_ch" w:type="character">
    <w:name w:val="Hyperlink"/>
    <w:basedOn w:val="Style_25_ch"/>
    <w:link w:val="Style_58"/>
    <w:rPr>
      <w:color w:themeColor="hyperlink" w:val="0563C1"/>
      <w:u w:val="single"/>
    </w:rPr>
  </w:style>
  <w:style w:styleId="Style_59" w:type="paragraph">
    <w:name w:val="Footnote"/>
    <w:link w:val="Style_5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59_ch" w:type="character">
    <w:name w:val="Footnote"/>
    <w:link w:val="Style_59"/>
    <w:rPr>
      <w:rFonts w:ascii="XO Thames" w:hAnsi="XO Thames"/>
      <w:sz w:val="22"/>
    </w:rPr>
  </w:style>
  <w:style w:styleId="Style_60" w:type="paragraph">
    <w:name w:val="toc 1"/>
    <w:next w:val="Style_1"/>
    <w:link w:val="Style_60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0_ch" w:type="character">
    <w:name w:val="toc 1"/>
    <w:link w:val="Style_60"/>
    <w:rPr>
      <w:rFonts w:ascii="XO Thames" w:hAnsi="XO Thames"/>
      <w:b w:val="1"/>
      <w:color w:val="000000"/>
      <w:spacing w:val="0"/>
      <w:sz w:val="28"/>
    </w:rPr>
  </w:style>
  <w:style w:styleId="Style_61" w:type="paragraph">
    <w:name w:val="Contents 33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1_ch" w:type="character">
    <w:name w:val="Contents 33"/>
    <w:link w:val="Style_61"/>
    <w:rPr>
      <w:rFonts w:ascii="XO Thames" w:hAnsi="XO Thames"/>
      <w:color w:val="000000"/>
      <w:spacing w:val="0"/>
      <w:sz w:val="28"/>
    </w:rPr>
  </w:style>
  <w:style w:styleId="Style_62" w:type="paragraph">
    <w:name w:val="Contents 63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2_ch" w:type="character">
    <w:name w:val="Contents 63"/>
    <w:link w:val="Style_62"/>
    <w:rPr>
      <w:rFonts w:ascii="XO Thames" w:hAnsi="XO Thames"/>
      <w:color w:val="000000"/>
      <w:spacing w:val="0"/>
      <w:sz w:val="28"/>
    </w:rPr>
  </w:style>
  <w:style w:styleId="Style_63" w:type="paragraph">
    <w:name w:val="Header and Footer"/>
    <w:link w:val="Style_63_ch"/>
    <w:rPr>
      <w:rFonts w:ascii="XO Thames" w:hAnsi="XO Thames"/>
      <w:sz w:val="28"/>
    </w:rPr>
  </w:style>
  <w:style w:styleId="Style_63_ch" w:type="character">
    <w:name w:val="Header and Footer"/>
    <w:link w:val="Style_63"/>
    <w:rPr>
      <w:rFonts w:ascii="XO Thames" w:hAnsi="XO Thames"/>
      <w:sz w:val="28"/>
    </w:rPr>
  </w:style>
  <w:style w:styleId="Style_64" w:type="paragraph">
    <w:name w:val="List"/>
    <w:basedOn w:val="Style_15"/>
    <w:link w:val="Style_64_ch"/>
    <w:rPr>
      <w:rFonts w:ascii="PT Astra Serif" w:hAnsi="PT Astra Serif"/>
    </w:rPr>
  </w:style>
  <w:style w:styleId="Style_64_ch" w:type="character">
    <w:name w:val="List"/>
    <w:basedOn w:val="Style_15_ch"/>
    <w:link w:val="Style_64"/>
    <w:rPr>
      <w:rFonts w:ascii="PT Astra Serif" w:hAnsi="PT Astra Serif"/>
    </w:rPr>
  </w:style>
  <w:style w:styleId="Style_65" w:type="paragraph">
    <w:name w:val="Heading 421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65_ch" w:type="character">
    <w:name w:val="Heading 421"/>
    <w:link w:val="Style_65"/>
    <w:rPr>
      <w:rFonts w:ascii="XO Thames" w:hAnsi="XO Thames"/>
      <w:b w:val="1"/>
      <w:color w:val="000000"/>
      <w:spacing w:val="0"/>
      <w:sz w:val="24"/>
    </w:rPr>
  </w:style>
  <w:style w:styleId="Style_66" w:type="paragraph">
    <w:name w:val="Contents 83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6_ch" w:type="character">
    <w:name w:val="Contents 83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Caption1"/>
    <w:link w:val="Style_67_ch"/>
    <w:rPr>
      <w:rFonts w:ascii="PT Astra Serif" w:hAnsi="PT Astra Serif"/>
      <w:i w:val="1"/>
      <w:sz w:val="24"/>
    </w:rPr>
  </w:style>
  <w:style w:styleId="Style_67_ch" w:type="character">
    <w:name w:val="Caption1"/>
    <w:link w:val="Style_67"/>
    <w:rPr>
      <w:rFonts w:ascii="PT Astra Serif" w:hAnsi="PT Astra Serif"/>
      <w:i w:val="1"/>
      <w:sz w:val="24"/>
    </w:rPr>
  </w:style>
  <w:style w:styleId="Style_68" w:type="paragraph">
    <w:name w:val="Contents 321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8_ch" w:type="character">
    <w:name w:val="Contents 321"/>
    <w:link w:val="Style_68"/>
    <w:rPr>
      <w:rFonts w:ascii="XO Thames" w:hAnsi="XO Thames"/>
      <w:color w:val="000000"/>
      <w:spacing w:val="0"/>
      <w:sz w:val="28"/>
    </w:rPr>
  </w:style>
  <w:style w:styleId="Style_69" w:type="paragraph">
    <w:name w:val="Heading 221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9_ch" w:type="character">
    <w:name w:val="Heading 221"/>
    <w:link w:val="Style_69"/>
    <w:rPr>
      <w:rFonts w:ascii="XO Thames" w:hAnsi="XO Thames"/>
      <w:b w:val="1"/>
      <w:color w:val="000000"/>
      <w:spacing w:val="0"/>
      <w:sz w:val="28"/>
    </w:rPr>
  </w:style>
  <w:style w:styleId="Style_70" w:type="paragraph">
    <w:name w:val="Contents 221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0_ch" w:type="character">
    <w:name w:val="Contents 221"/>
    <w:link w:val="Style_70"/>
    <w:rPr>
      <w:rFonts w:ascii="XO Thames" w:hAnsi="XO Thames"/>
      <w:color w:val="000000"/>
      <w:spacing w:val="0"/>
      <w:sz w:val="28"/>
    </w:rPr>
  </w:style>
  <w:style w:styleId="Style_71" w:type="paragraph">
    <w:name w:val="Heading 521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71_ch" w:type="character">
    <w:name w:val="Heading 521"/>
    <w:link w:val="Style_71"/>
    <w:rPr>
      <w:rFonts w:ascii="XO Thames" w:hAnsi="XO Thames"/>
      <w:b w:val="1"/>
      <w:color w:val="000000"/>
      <w:spacing w:val="0"/>
      <w:sz w:val="22"/>
    </w:rPr>
  </w:style>
  <w:style w:styleId="Style_72" w:type="paragraph">
    <w:name w:val="toc 9"/>
    <w:next w:val="Style_1"/>
    <w:link w:val="Style_72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72_ch" w:type="character">
    <w:name w:val="toc 9"/>
    <w:link w:val="Style_72"/>
    <w:rPr>
      <w:rFonts w:ascii="XO Thames" w:hAnsi="XO Thames"/>
      <w:color w:val="000000"/>
      <w:spacing w:val="0"/>
      <w:sz w:val="28"/>
    </w:rPr>
  </w:style>
  <w:style w:styleId="Style_73" w:type="paragraph">
    <w:name w:val="fontstyle01111"/>
    <w:basedOn w:val="Style_25"/>
    <w:link w:val="Style_73_ch"/>
    <w:rPr>
      <w:rFonts w:ascii="Times New Roman" w:hAnsi="Times New Roman"/>
      <w:b w:val="0"/>
      <w:i w:val="0"/>
      <w:color w:val="000000"/>
      <w:sz w:val="24"/>
    </w:rPr>
  </w:style>
  <w:style w:styleId="Style_73_ch" w:type="character">
    <w:name w:val="fontstyle01111"/>
    <w:basedOn w:val="Style_25_ch"/>
    <w:link w:val="Style_73"/>
    <w:rPr>
      <w:rFonts w:ascii="Times New Roman" w:hAnsi="Times New Roman"/>
      <w:b w:val="0"/>
      <w:i w:val="0"/>
      <w:color w:val="000000"/>
      <w:sz w:val="24"/>
    </w:rPr>
  </w:style>
  <w:style w:styleId="Style_74" w:type="paragraph">
    <w:name w:val="Title1"/>
    <w:link w:val="Style_74_ch"/>
    <w:rPr>
      <w:rFonts w:ascii="XO Thames" w:hAnsi="XO Thames"/>
      <w:b w:val="1"/>
      <w:caps w:val="1"/>
      <w:color w:val="000000"/>
      <w:spacing w:val="0"/>
      <w:sz w:val="40"/>
    </w:rPr>
  </w:style>
  <w:style w:styleId="Style_74_ch" w:type="character">
    <w:name w:val="Title1"/>
    <w:link w:val="Style_74"/>
    <w:rPr>
      <w:rFonts w:ascii="XO Thames" w:hAnsi="XO Thames"/>
      <w:b w:val="1"/>
      <w:caps w:val="1"/>
      <w:color w:val="000000"/>
      <w:spacing w:val="0"/>
      <w:sz w:val="40"/>
    </w:rPr>
  </w:style>
  <w:style w:styleId="Style_75" w:type="paragraph">
    <w:name w:val="Heading 51"/>
    <w:link w:val="Style_75_ch"/>
    <w:rPr>
      <w:rFonts w:ascii="XO Thames" w:hAnsi="XO Thames"/>
      <w:b w:val="1"/>
      <w:color w:val="000000"/>
      <w:spacing w:val="0"/>
      <w:sz w:val="22"/>
    </w:rPr>
  </w:style>
  <w:style w:styleId="Style_75_ch" w:type="character">
    <w:name w:val="Heading 51"/>
    <w:link w:val="Style_75"/>
    <w:rPr>
      <w:rFonts w:ascii="XO Thames" w:hAnsi="XO Thames"/>
      <w:b w:val="1"/>
      <w:color w:val="000000"/>
      <w:spacing w:val="0"/>
      <w:sz w:val="22"/>
    </w:rPr>
  </w:style>
  <w:style w:styleId="Style_76" w:type="paragraph">
    <w:name w:val="Contents 5"/>
    <w:link w:val="Style_76_ch"/>
    <w:rPr>
      <w:rFonts w:ascii="XO Thames" w:hAnsi="XO Thames"/>
      <w:color w:val="000000"/>
      <w:spacing w:val="0"/>
      <w:sz w:val="28"/>
    </w:rPr>
  </w:style>
  <w:style w:styleId="Style_76_ch" w:type="character">
    <w:name w:val="Contents 5"/>
    <w:link w:val="Style_76"/>
    <w:rPr>
      <w:rFonts w:ascii="XO Thames" w:hAnsi="XO Thames"/>
      <w:color w:val="000000"/>
      <w:spacing w:val="0"/>
      <w:sz w:val="28"/>
    </w:rPr>
  </w:style>
  <w:style w:styleId="Style_77" w:type="paragraph">
    <w:name w:val="Колонтитул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7_ch" w:type="character">
    <w:name w:val="Колонтитул"/>
    <w:link w:val="Style_77"/>
    <w:rPr>
      <w:rFonts w:ascii="XO Thames" w:hAnsi="XO Thames"/>
      <w:color w:val="000000"/>
      <w:spacing w:val="0"/>
      <w:sz w:val="28"/>
    </w:rPr>
  </w:style>
  <w:style w:styleId="Style_78" w:type="paragraph">
    <w:name w:val="No Spacing111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8_ch" w:type="character">
    <w:name w:val="No Spacing111"/>
    <w:link w:val="Style_78"/>
    <w:rPr>
      <w:rFonts w:asciiTheme="minorAscii" w:hAnsiTheme="minorHAnsi"/>
      <w:color w:val="000000"/>
      <w:spacing w:val="0"/>
      <w:sz w:val="22"/>
    </w:rPr>
  </w:style>
  <w:style w:styleId="Style_79" w:type="paragraph">
    <w:name w:val="Contents 61"/>
    <w:link w:val="Style_79_ch"/>
    <w:rPr>
      <w:rFonts w:ascii="XO Thames" w:hAnsi="XO Thames"/>
      <w:color w:val="000000"/>
      <w:spacing w:val="0"/>
      <w:sz w:val="28"/>
    </w:rPr>
  </w:style>
  <w:style w:styleId="Style_79_ch" w:type="character">
    <w:name w:val="Contents 61"/>
    <w:link w:val="Style_79"/>
    <w:rPr>
      <w:rFonts w:ascii="XO Thames" w:hAnsi="XO Thames"/>
      <w:color w:val="000000"/>
      <w:spacing w:val="0"/>
      <w:sz w:val="28"/>
    </w:rPr>
  </w:style>
  <w:style w:styleId="Style_80" w:type="paragraph">
    <w:name w:val="toc 8"/>
    <w:next w:val="Style_1"/>
    <w:link w:val="Style_80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80_ch" w:type="character">
    <w:name w:val="toc 8"/>
    <w:link w:val="Style_80"/>
    <w:rPr>
      <w:rFonts w:ascii="XO Thames" w:hAnsi="XO Thames"/>
      <w:color w:val="000000"/>
      <w:spacing w:val="0"/>
      <w:sz w:val="28"/>
    </w:rPr>
  </w:style>
  <w:style w:styleId="Style_81" w:type="paragraph">
    <w:name w:val="List2"/>
    <w:basedOn w:val="Style_45"/>
    <w:link w:val="Style_81_ch"/>
    <w:rPr>
      <w:rFonts w:ascii="PT Astra Serif" w:hAnsi="PT Astra Serif"/>
    </w:rPr>
  </w:style>
  <w:style w:styleId="Style_81_ch" w:type="character">
    <w:name w:val="List2"/>
    <w:basedOn w:val="Style_45_ch"/>
    <w:link w:val="Style_81"/>
    <w:rPr>
      <w:rFonts w:ascii="PT Astra Serif" w:hAnsi="PT Astra Serif"/>
    </w:rPr>
  </w:style>
  <w:style w:styleId="Style_82" w:type="paragraph">
    <w:name w:val="Указатель11"/>
    <w:basedOn w:val="Style_1"/>
    <w:link w:val="Style_82_ch"/>
    <w:rPr>
      <w:rFonts w:ascii="PT Astra Serif" w:hAnsi="PT Astra Serif"/>
    </w:rPr>
  </w:style>
  <w:style w:styleId="Style_82_ch" w:type="character">
    <w:name w:val="Указатель11"/>
    <w:basedOn w:val="Style_1_ch"/>
    <w:link w:val="Style_82"/>
    <w:rPr>
      <w:rFonts w:ascii="PT Astra Serif" w:hAnsi="PT Astra Serif"/>
    </w:rPr>
  </w:style>
  <w:style w:styleId="Style_83" w:type="paragraph">
    <w:name w:val="Contents 921"/>
    <w:link w:val="Style_8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3_ch" w:type="character">
    <w:name w:val="Contents 921"/>
    <w:link w:val="Style_83"/>
    <w:rPr>
      <w:rFonts w:ascii="XO Thames" w:hAnsi="XO Thames"/>
      <w:color w:val="000000"/>
      <w:spacing w:val="0"/>
      <w:sz w:val="28"/>
    </w:rPr>
  </w:style>
  <w:style w:styleId="Style_84" w:type="paragraph">
    <w:name w:val="Contents 71"/>
    <w:link w:val="Style_84_ch"/>
    <w:rPr>
      <w:rFonts w:ascii="XO Thames" w:hAnsi="XO Thames"/>
      <w:color w:val="000000"/>
      <w:spacing w:val="0"/>
      <w:sz w:val="28"/>
    </w:rPr>
  </w:style>
  <w:style w:styleId="Style_84_ch" w:type="character">
    <w:name w:val="Contents 71"/>
    <w:link w:val="Style_84"/>
    <w:rPr>
      <w:rFonts w:ascii="XO Thames" w:hAnsi="XO Thames"/>
      <w:color w:val="000000"/>
      <w:spacing w:val="0"/>
      <w:sz w:val="28"/>
    </w:rPr>
  </w:style>
  <w:style w:styleId="Style_85" w:type="paragraph">
    <w:name w:val="Emphasis21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85_ch" w:type="character">
    <w:name w:val="Emphasis21"/>
    <w:link w:val="Style_85"/>
    <w:rPr>
      <w:rFonts w:asciiTheme="minorAscii" w:hAnsiTheme="minorHAnsi"/>
      <w:i w:val="1"/>
      <w:color w:val="000000"/>
      <w:spacing w:val="0"/>
      <w:sz w:val="22"/>
    </w:rPr>
  </w:style>
  <w:style w:styleId="Style_86" w:type="paragraph">
    <w:name w:val="Endnote111"/>
    <w:link w:val="Style_86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86_ch" w:type="character">
    <w:name w:val="Endnote111"/>
    <w:link w:val="Style_86"/>
    <w:rPr>
      <w:rFonts w:ascii="XO Thames" w:hAnsi="XO Thames"/>
      <w:color w:val="000000"/>
      <w:spacing w:val="0"/>
      <w:sz w:val="22"/>
    </w:rPr>
  </w:style>
  <w:style w:styleId="Style_87" w:type="paragraph">
    <w:name w:val="Endnote1"/>
    <w:link w:val="Style_8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87_ch" w:type="character">
    <w:name w:val="Endnote1"/>
    <w:link w:val="Style_87"/>
    <w:rPr>
      <w:rFonts w:ascii="XO Thames" w:hAnsi="XO Thames"/>
      <w:color w:val="000000"/>
      <w:spacing w:val="0"/>
      <w:sz w:val="22"/>
    </w:rPr>
  </w:style>
  <w:style w:styleId="Style_88" w:type="paragraph">
    <w:name w:val="Internet link21"/>
    <w:basedOn w:val="Style_25"/>
    <w:link w:val="Style_88_ch"/>
    <w:rPr>
      <w:color w:themeColor="hyperlink" w:val="0563C1"/>
      <w:u w:val="single"/>
    </w:rPr>
  </w:style>
  <w:style w:styleId="Style_88_ch" w:type="character">
    <w:name w:val="Internet link21"/>
    <w:basedOn w:val="Style_25_ch"/>
    <w:link w:val="Style_88"/>
    <w:rPr>
      <w:color w:themeColor="hyperlink" w:val="0563C1"/>
      <w:u w:val="single"/>
    </w:rPr>
  </w:style>
  <w:style w:styleId="Style_89" w:type="paragraph">
    <w:name w:val="toc 5"/>
    <w:next w:val="Style_1"/>
    <w:link w:val="Style_89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89_ch" w:type="character">
    <w:name w:val="toc 5"/>
    <w:link w:val="Style_89"/>
    <w:rPr>
      <w:rFonts w:ascii="XO Thames" w:hAnsi="XO Thames"/>
      <w:color w:val="000000"/>
      <w:spacing w:val="0"/>
      <w:sz w:val="28"/>
    </w:rPr>
  </w:style>
  <w:style w:styleId="Style_90" w:type="paragraph">
    <w:name w:val="Contents 721"/>
    <w:link w:val="Style_9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0_ch" w:type="character">
    <w:name w:val="Contents 721"/>
    <w:link w:val="Style_90"/>
    <w:rPr>
      <w:rFonts w:ascii="XO Thames" w:hAnsi="XO Thames"/>
      <w:color w:val="000000"/>
      <w:spacing w:val="0"/>
      <w:sz w:val="28"/>
    </w:rPr>
  </w:style>
  <w:style w:styleId="Style_91" w:type="paragraph">
    <w:name w:val="Emphasis1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91_ch" w:type="character">
    <w:name w:val="Emphasis1"/>
    <w:link w:val="Style_91"/>
    <w:rPr>
      <w:rFonts w:asciiTheme="minorAscii" w:hAnsiTheme="minorHAnsi"/>
      <w:i w:val="1"/>
      <w:color w:val="000000"/>
      <w:spacing w:val="0"/>
      <w:sz w:val="22"/>
    </w:rPr>
  </w:style>
  <w:style w:styleId="Style_92" w:type="paragraph">
    <w:name w:val="Emphasis111"/>
    <w:link w:val="Style_92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92_ch" w:type="character">
    <w:name w:val="Emphasis111"/>
    <w:link w:val="Style_92"/>
    <w:rPr>
      <w:rFonts w:asciiTheme="minorAscii" w:hAnsiTheme="minorHAnsi"/>
      <w:i w:val="1"/>
      <w:color w:val="000000"/>
      <w:spacing w:val="0"/>
      <w:sz w:val="22"/>
    </w:rPr>
  </w:style>
  <w:style w:styleId="Style_93" w:type="paragraph">
    <w:name w:val="Footer121"/>
    <w:link w:val="Style_9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3_ch" w:type="character">
    <w:name w:val="Footer121"/>
    <w:link w:val="Style_93"/>
    <w:rPr>
      <w:rFonts w:asciiTheme="minorAscii" w:hAnsiTheme="minorHAnsi"/>
      <w:color w:val="000000"/>
      <w:spacing w:val="0"/>
      <w:sz w:val="22"/>
    </w:rPr>
  </w:style>
  <w:style w:styleId="Style_94" w:type="paragraph">
    <w:name w:val="Колонтитул11"/>
    <w:link w:val="Style_9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4_ch" w:type="character">
    <w:name w:val="Колонтитул11"/>
    <w:link w:val="Style_94"/>
    <w:rPr>
      <w:rFonts w:ascii="XO Thames" w:hAnsi="XO Thames"/>
      <w:color w:val="000000"/>
      <w:spacing w:val="0"/>
      <w:sz w:val="28"/>
    </w:rPr>
  </w:style>
  <w:style w:styleId="Style_95" w:type="paragraph">
    <w:name w:val="Caption12"/>
    <w:link w:val="Style_95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95_ch" w:type="character">
    <w:name w:val="Caption12"/>
    <w:link w:val="Style_95"/>
    <w:rPr>
      <w:rFonts w:ascii="PT Astra Serif" w:hAnsi="PT Astra Serif"/>
      <w:i w:val="1"/>
      <w:color w:val="000000"/>
      <w:spacing w:val="0"/>
      <w:sz w:val="24"/>
    </w:rPr>
  </w:style>
  <w:style w:styleId="Style_96" w:type="paragraph">
    <w:name w:val="Footnote21"/>
    <w:link w:val="Style_9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96_ch" w:type="character">
    <w:name w:val="Footnote21"/>
    <w:link w:val="Style_96"/>
    <w:rPr>
      <w:rFonts w:ascii="XO Thames" w:hAnsi="XO Thames"/>
      <w:color w:val="000000"/>
      <w:spacing w:val="0"/>
      <w:sz w:val="22"/>
    </w:rPr>
  </w:style>
  <w:style w:styleId="Style_97" w:type="paragraph">
    <w:name w:val="Subtitle2"/>
    <w:link w:val="Style_97_ch"/>
    <w:rPr>
      <w:rFonts w:ascii="XO Thames" w:hAnsi="XO Thames"/>
      <w:i w:val="1"/>
      <w:color w:val="000000"/>
      <w:spacing w:val="0"/>
      <w:sz w:val="24"/>
    </w:rPr>
  </w:style>
  <w:style w:styleId="Style_97_ch" w:type="character">
    <w:name w:val="Subtitle2"/>
    <w:link w:val="Style_97"/>
    <w:rPr>
      <w:rFonts w:ascii="XO Thames" w:hAnsi="XO Thames"/>
      <w:i w:val="1"/>
      <w:color w:val="000000"/>
      <w:spacing w:val="0"/>
      <w:sz w:val="24"/>
    </w:rPr>
  </w:style>
  <w:style w:styleId="Style_98" w:type="paragraph">
    <w:name w:val="Subtitle"/>
    <w:next w:val="Style_1"/>
    <w:link w:val="Style_98_ch"/>
    <w:uiPriority w:val="11"/>
    <w:qFormat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98_ch" w:type="character">
    <w:name w:val="Subtitle"/>
    <w:link w:val="Style_98"/>
    <w:rPr>
      <w:rFonts w:ascii="XO Thames" w:hAnsi="XO Thames"/>
      <w:i w:val="1"/>
      <w:color w:val="000000"/>
      <w:spacing w:val="0"/>
      <w:sz w:val="24"/>
    </w:rPr>
  </w:style>
  <w:style w:styleId="Style_99" w:type="paragraph">
    <w:name w:val="Title111"/>
    <w:link w:val="Style_9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99_ch" w:type="character">
    <w:name w:val="Title111"/>
    <w:link w:val="Style_99"/>
    <w:rPr>
      <w:rFonts w:ascii="XO Thames" w:hAnsi="XO Thames"/>
      <w:b w:val="1"/>
      <w:caps w:val="1"/>
      <w:color w:val="000000"/>
      <w:spacing w:val="0"/>
      <w:sz w:val="40"/>
    </w:rPr>
  </w:style>
  <w:style w:styleId="Style_100" w:type="paragraph">
    <w:name w:val="Title"/>
    <w:next w:val="Style_1"/>
    <w:link w:val="Style_100_ch"/>
    <w:uiPriority w:val="10"/>
    <w:qFormat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100_ch" w:type="character">
    <w:name w:val="Title"/>
    <w:link w:val="Style_100"/>
    <w:rPr>
      <w:rFonts w:ascii="XO Thames" w:hAnsi="XO Thames"/>
      <w:b w:val="1"/>
      <w:caps w:val="1"/>
      <w:color w:val="000000"/>
      <w:spacing w:val="0"/>
      <w:sz w:val="40"/>
    </w:rPr>
  </w:style>
  <w:style w:styleId="Style_101" w:type="paragraph">
    <w:name w:val="heading 4"/>
    <w:next w:val="Style_1"/>
    <w:link w:val="Style_101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01_ch" w:type="character">
    <w:name w:val="heading 4"/>
    <w:link w:val="Style_101"/>
    <w:rPr>
      <w:rFonts w:ascii="XO Thames" w:hAnsi="XO Thames"/>
      <w:b w:val="1"/>
      <w:color w:val="000000"/>
      <w:spacing w:val="0"/>
      <w:sz w:val="24"/>
    </w:rPr>
  </w:style>
  <w:style w:styleId="Style_102" w:type="paragraph">
    <w:name w:val="Contents 73"/>
    <w:link w:val="Style_10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2_ch" w:type="character">
    <w:name w:val="Contents 73"/>
    <w:link w:val="Style_102"/>
    <w:rPr>
      <w:rFonts w:ascii="XO Thames" w:hAnsi="XO Thames"/>
      <w:color w:val="000000"/>
      <w:spacing w:val="0"/>
      <w:sz w:val="28"/>
    </w:rPr>
  </w:style>
  <w:style w:styleId="Style_103" w:type="paragraph">
    <w:name w:val="Heading 5111"/>
    <w:link w:val="Style_10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03_ch" w:type="character">
    <w:name w:val="Heading 5111"/>
    <w:link w:val="Style_103"/>
    <w:rPr>
      <w:rFonts w:ascii="XO Thames" w:hAnsi="XO Thames"/>
      <w:b w:val="1"/>
      <w:color w:val="000000"/>
      <w:spacing w:val="0"/>
      <w:sz w:val="22"/>
    </w:rPr>
  </w:style>
  <w:style w:styleId="Style_104" w:type="paragraph">
    <w:name w:val="Contents 81"/>
    <w:link w:val="Style_104_ch"/>
    <w:rPr>
      <w:rFonts w:ascii="XO Thames" w:hAnsi="XO Thames"/>
      <w:color w:val="000000"/>
      <w:spacing w:val="0"/>
      <w:sz w:val="28"/>
    </w:rPr>
  </w:style>
  <w:style w:styleId="Style_104_ch" w:type="character">
    <w:name w:val="Contents 81"/>
    <w:link w:val="Style_104"/>
    <w:rPr>
      <w:rFonts w:ascii="XO Thames" w:hAnsi="XO Thames"/>
      <w:color w:val="000000"/>
      <w:spacing w:val="0"/>
      <w:sz w:val="28"/>
    </w:rPr>
  </w:style>
  <w:style w:styleId="Style_105" w:type="paragraph">
    <w:name w:val="heading 2"/>
    <w:next w:val="Style_1"/>
    <w:link w:val="Style_105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05_ch" w:type="character">
    <w:name w:val="heading 2"/>
    <w:link w:val="Style_105"/>
    <w:rPr>
      <w:rFonts w:ascii="XO Thames" w:hAnsi="XO Thames"/>
      <w:b w:val="1"/>
      <w:color w:val="000000"/>
      <w:spacing w:val="0"/>
      <w:sz w:val="28"/>
    </w:rPr>
  </w:style>
  <w:style w:styleId="Style_106" w:type="paragraph">
    <w:name w:val="Title21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06_ch" w:type="character">
    <w:name w:val="Title21"/>
    <w:link w:val="Style_106"/>
    <w:rPr>
      <w:rFonts w:ascii="XO Thames" w:hAnsi="XO Thames"/>
      <w:b w:val="1"/>
      <w:caps w:val="1"/>
      <w:color w:val="000000"/>
      <w:spacing w:val="0"/>
      <w:sz w:val="40"/>
    </w:rPr>
  </w:style>
  <w:style w:styleId="Style_107" w:type="paragraph">
    <w:name w:val="Subtitle11"/>
    <w:link w:val="Style_10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07_ch" w:type="character">
    <w:name w:val="Subtitle11"/>
    <w:link w:val="Style_107"/>
    <w:rPr>
      <w:rFonts w:ascii="XO Thames" w:hAnsi="XO Thames"/>
      <w:i w:val="1"/>
      <w:color w:val="000000"/>
      <w:spacing w:val="0"/>
      <w:sz w:val="24"/>
    </w:rPr>
  </w:style>
  <w:style w:styleId="Style_108" w:type="paragraph">
    <w:name w:val="Contents 2"/>
    <w:link w:val="Style_108_ch"/>
    <w:rPr>
      <w:rFonts w:ascii="XO Thames" w:hAnsi="XO Thames"/>
      <w:color w:val="000000"/>
      <w:spacing w:val="0"/>
      <w:sz w:val="28"/>
    </w:rPr>
  </w:style>
  <w:style w:styleId="Style_108_ch" w:type="character">
    <w:name w:val="Contents 2"/>
    <w:link w:val="Style_108"/>
    <w:rPr>
      <w:rFonts w:ascii="XO Thames" w:hAnsi="XO Thames"/>
      <w:color w:val="000000"/>
      <w:spacing w:val="0"/>
      <w:sz w:val="28"/>
    </w:rPr>
  </w:style>
  <w:style w:styleId="Style_109" w:type="paragraph">
    <w:name w:val="Footer"/>
    <w:basedOn w:val="Style_1"/>
    <w:link w:val="Style_109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09_ch" w:type="character">
    <w:name w:val="Footer"/>
    <w:basedOn w:val="Style_1_ch"/>
    <w:link w:val="Style_109"/>
  </w:style>
  <w:style w:styleId="Style_110" w:type="table">
    <w:name w:val="Table Grid"/>
    <w:basedOn w:val="Style_4"/>
    <w:pPr>
      <w:widowControl w:val="0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2026-02-27T08:40:22Z</dcterms:created>
  <dcterms:modified xsi:type="dcterms:W3CDTF">2026-03-02T06:56:59Z</dcterms:modified>
</cp:coreProperties>
</file>