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74" w:rsidRPr="003124DF" w:rsidRDefault="001A6021" w:rsidP="00915341">
      <w:pPr>
        <w:pStyle w:val="1"/>
      </w:pPr>
      <w:r w:rsidRPr="003124DF"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74" w:rsidRPr="003124DF" w:rsidRDefault="006B4274" w:rsidP="00915341">
      <w:pPr>
        <w:jc w:val="center"/>
      </w:pPr>
    </w:p>
    <w:p w:rsidR="00652C7F" w:rsidRPr="003124DF" w:rsidRDefault="00652C7F" w:rsidP="00915341">
      <w:pPr>
        <w:pStyle w:val="1"/>
        <w:rPr>
          <w:bCs w:val="0"/>
          <w:iCs/>
          <w:sz w:val="28"/>
          <w:szCs w:val="28"/>
        </w:rPr>
      </w:pPr>
      <w:r w:rsidRPr="003124DF">
        <w:rPr>
          <w:bCs w:val="0"/>
          <w:iCs/>
          <w:sz w:val="28"/>
          <w:szCs w:val="28"/>
        </w:rPr>
        <w:t xml:space="preserve">Департамент </w:t>
      </w:r>
      <w:r w:rsidR="00710B58">
        <w:rPr>
          <w:bCs w:val="0"/>
          <w:iCs/>
          <w:sz w:val="28"/>
          <w:szCs w:val="28"/>
        </w:rPr>
        <w:t>внутреннего контроля и надзора</w:t>
      </w:r>
    </w:p>
    <w:p w:rsidR="006B4274" w:rsidRPr="003124DF" w:rsidRDefault="006B4274" w:rsidP="00915341">
      <w:pPr>
        <w:pStyle w:val="1"/>
        <w:rPr>
          <w:i/>
          <w:iCs/>
          <w:sz w:val="28"/>
          <w:szCs w:val="28"/>
        </w:rPr>
      </w:pPr>
      <w:r w:rsidRPr="003124DF">
        <w:rPr>
          <w:iCs/>
          <w:sz w:val="28"/>
          <w:szCs w:val="28"/>
        </w:rPr>
        <w:t>Ненецкого автономного округа</w:t>
      </w:r>
    </w:p>
    <w:p w:rsidR="006B4274" w:rsidRPr="003124DF" w:rsidRDefault="006B4274" w:rsidP="00915341">
      <w:pPr>
        <w:pStyle w:val="1"/>
        <w:rPr>
          <w:iCs/>
          <w:sz w:val="28"/>
          <w:szCs w:val="28"/>
        </w:rPr>
      </w:pPr>
    </w:p>
    <w:p w:rsidR="006B4274" w:rsidRPr="003124DF" w:rsidRDefault="008F76FD" w:rsidP="00915341">
      <w:pPr>
        <w:pStyle w:val="1"/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t>РАСПОРЯЖЕНИЕ</w:t>
      </w:r>
    </w:p>
    <w:p w:rsidR="006B4274" w:rsidRDefault="006B4274" w:rsidP="00915341">
      <w:pPr>
        <w:jc w:val="center"/>
        <w:rPr>
          <w:sz w:val="28"/>
          <w:szCs w:val="28"/>
        </w:rPr>
      </w:pPr>
    </w:p>
    <w:p w:rsidR="00361A0F" w:rsidRDefault="00361A0F" w:rsidP="00915341">
      <w:pPr>
        <w:jc w:val="center"/>
        <w:rPr>
          <w:sz w:val="28"/>
          <w:szCs w:val="28"/>
        </w:rPr>
      </w:pPr>
    </w:p>
    <w:p w:rsidR="006B4274" w:rsidRPr="003124DF" w:rsidRDefault="006B4274" w:rsidP="00915341">
      <w:pPr>
        <w:pStyle w:val="a7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3124DF">
        <w:rPr>
          <w:sz w:val="28"/>
          <w:szCs w:val="28"/>
        </w:rPr>
        <w:t xml:space="preserve">от </w:t>
      </w:r>
      <w:r w:rsidR="00710B58">
        <w:rPr>
          <w:sz w:val="28"/>
          <w:szCs w:val="28"/>
        </w:rPr>
        <w:t>___________</w:t>
      </w:r>
      <w:r w:rsidRPr="003124DF">
        <w:rPr>
          <w:sz w:val="28"/>
          <w:szCs w:val="28"/>
        </w:rPr>
        <w:t xml:space="preserve"> 20</w:t>
      </w:r>
      <w:r w:rsidR="00710B58">
        <w:rPr>
          <w:sz w:val="28"/>
          <w:szCs w:val="28"/>
        </w:rPr>
        <w:t>2</w:t>
      </w:r>
      <w:r w:rsidR="006E1C18">
        <w:rPr>
          <w:sz w:val="28"/>
          <w:szCs w:val="28"/>
        </w:rPr>
        <w:t>2</w:t>
      </w:r>
      <w:r w:rsidRPr="003124DF">
        <w:rPr>
          <w:sz w:val="28"/>
          <w:szCs w:val="28"/>
        </w:rPr>
        <w:t xml:space="preserve"> г. № </w:t>
      </w:r>
      <w:r w:rsidR="002E52A5">
        <w:rPr>
          <w:sz w:val="28"/>
          <w:szCs w:val="28"/>
        </w:rPr>
        <w:t>___</w:t>
      </w:r>
      <w:r w:rsidR="00D710FF">
        <w:rPr>
          <w:sz w:val="28"/>
          <w:szCs w:val="28"/>
        </w:rPr>
        <w:t>__</w:t>
      </w:r>
    </w:p>
    <w:p w:rsidR="006B4274" w:rsidRPr="003124DF" w:rsidRDefault="006B4274" w:rsidP="00915341">
      <w:pPr>
        <w:jc w:val="center"/>
        <w:rPr>
          <w:sz w:val="28"/>
          <w:szCs w:val="28"/>
        </w:rPr>
      </w:pPr>
      <w:r w:rsidRPr="003124DF">
        <w:rPr>
          <w:sz w:val="28"/>
          <w:szCs w:val="28"/>
        </w:rPr>
        <w:t xml:space="preserve"> г. Нарьян-Мар</w:t>
      </w:r>
    </w:p>
    <w:p w:rsidR="00643AF6" w:rsidRPr="002E52A5" w:rsidRDefault="00643AF6" w:rsidP="00915341">
      <w:pPr>
        <w:jc w:val="center"/>
        <w:rPr>
          <w:sz w:val="28"/>
          <w:szCs w:val="28"/>
        </w:rPr>
      </w:pPr>
    </w:p>
    <w:p w:rsidR="0090487A" w:rsidRDefault="0090487A" w:rsidP="0090487A">
      <w:pPr>
        <w:jc w:val="center"/>
        <w:rPr>
          <w:b/>
          <w:sz w:val="28"/>
          <w:szCs w:val="28"/>
        </w:rPr>
      </w:pPr>
      <w:r w:rsidRPr="002077DB">
        <w:rPr>
          <w:b/>
          <w:sz w:val="28"/>
          <w:szCs w:val="28"/>
        </w:rPr>
        <w:t>Об утверждении программы профилактики рисков</w:t>
      </w:r>
    </w:p>
    <w:p w:rsidR="0090487A" w:rsidRDefault="0090487A" w:rsidP="0090487A">
      <w:pPr>
        <w:jc w:val="center"/>
        <w:rPr>
          <w:b/>
          <w:sz w:val="28"/>
          <w:szCs w:val="28"/>
        </w:rPr>
      </w:pPr>
      <w:r w:rsidRPr="002077DB">
        <w:rPr>
          <w:b/>
          <w:sz w:val="28"/>
          <w:szCs w:val="28"/>
        </w:rPr>
        <w:t>причинения вреда (ущерба) охраняемым законом</w:t>
      </w:r>
    </w:p>
    <w:p w:rsidR="0090487A" w:rsidRDefault="0090487A" w:rsidP="0090487A">
      <w:pPr>
        <w:jc w:val="center"/>
        <w:rPr>
          <w:b/>
          <w:sz w:val="28"/>
          <w:szCs w:val="28"/>
        </w:rPr>
      </w:pPr>
      <w:r w:rsidRPr="002077DB">
        <w:rPr>
          <w:b/>
          <w:sz w:val="28"/>
          <w:szCs w:val="28"/>
        </w:rPr>
        <w:t xml:space="preserve">ценностям при осуществлении </w:t>
      </w:r>
      <w:r>
        <w:rPr>
          <w:b/>
          <w:sz w:val="28"/>
          <w:szCs w:val="28"/>
        </w:rPr>
        <w:t>федерального</w:t>
      </w:r>
    </w:p>
    <w:p w:rsidR="0090487A" w:rsidRDefault="0090487A" w:rsidP="009048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77DB">
        <w:rPr>
          <w:b/>
          <w:sz w:val="28"/>
          <w:szCs w:val="28"/>
        </w:rPr>
        <w:t>государственного контроля (надзора) за состоянием,</w:t>
      </w:r>
    </w:p>
    <w:p w:rsidR="0090487A" w:rsidRDefault="0090487A" w:rsidP="0090487A">
      <w:pPr>
        <w:jc w:val="center"/>
        <w:rPr>
          <w:b/>
          <w:bCs/>
          <w:sz w:val="28"/>
          <w:szCs w:val="28"/>
        </w:rPr>
      </w:pPr>
      <w:r w:rsidRPr="002077DB">
        <w:rPr>
          <w:b/>
          <w:bCs/>
          <w:sz w:val="28"/>
          <w:szCs w:val="28"/>
        </w:rPr>
        <w:t>содержанием, сохранением, использованием,</w:t>
      </w:r>
    </w:p>
    <w:p w:rsidR="0090487A" w:rsidRDefault="0090487A" w:rsidP="0090487A">
      <w:pPr>
        <w:jc w:val="center"/>
        <w:rPr>
          <w:b/>
          <w:bCs/>
          <w:sz w:val="28"/>
          <w:szCs w:val="28"/>
        </w:rPr>
      </w:pPr>
      <w:r w:rsidRPr="002077DB">
        <w:rPr>
          <w:b/>
          <w:bCs/>
          <w:sz w:val="28"/>
          <w:szCs w:val="28"/>
        </w:rPr>
        <w:t>популяризацией</w:t>
      </w:r>
      <w:bookmarkStart w:id="0" w:name="_GoBack"/>
      <w:bookmarkEnd w:id="0"/>
      <w:r w:rsidRPr="002077DB">
        <w:rPr>
          <w:b/>
          <w:bCs/>
          <w:sz w:val="28"/>
          <w:szCs w:val="28"/>
        </w:rPr>
        <w:t xml:space="preserve"> и государственной охраной</w:t>
      </w:r>
    </w:p>
    <w:p w:rsidR="0090487A" w:rsidRDefault="0090487A" w:rsidP="0090487A">
      <w:pPr>
        <w:jc w:val="center"/>
        <w:rPr>
          <w:b/>
        </w:rPr>
      </w:pPr>
      <w:r w:rsidRPr="002077DB">
        <w:rPr>
          <w:b/>
          <w:bCs/>
          <w:sz w:val="28"/>
          <w:szCs w:val="28"/>
        </w:rPr>
        <w:t>объектов культурного наследия</w:t>
      </w:r>
      <w:r w:rsidRPr="002077DB">
        <w:rPr>
          <w:b/>
        </w:rPr>
        <w:t xml:space="preserve"> </w:t>
      </w:r>
    </w:p>
    <w:p w:rsidR="002077DB" w:rsidRPr="002077DB" w:rsidRDefault="0090487A" w:rsidP="009048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федерального значения </w:t>
      </w:r>
      <w:r w:rsidR="002077DB" w:rsidRPr="002077DB">
        <w:rPr>
          <w:b/>
          <w:bCs/>
          <w:sz w:val="28"/>
          <w:szCs w:val="28"/>
        </w:rPr>
        <w:t>на 202</w:t>
      </w:r>
      <w:r w:rsidR="006E1C18">
        <w:rPr>
          <w:b/>
          <w:bCs/>
          <w:sz w:val="28"/>
          <w:szCs w:val="28"/>
        </w:rPr>
        <w:t>3</w:t>
      </w:r>
      <w:r w:rsidR="002077DB" w:rsidRPr="002077DB">
        <w:rPr>
          <w:b/>
          <w:bCs/>
          <w:sz w:val="28"/>
          <w:szCs w:val="28"/>
        </w:rPr>
        <w:t xml:space="preserve"> год</w:t>
      </w:r>
    </w:p>
    <w:p w:rsidR="002E52A5" w:rsidRDefault="002E52A5" w:rsidP="0091534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B6973" w:rsidRDefault="008B6973" w:rsidP="0091534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F7007" w:rsidRPr="002F7007" w:rsidRDefault="002F7007" w:rsidP="00915341">
      <w:pPr>
        <w:pStyle w:val="ad"/>
        <w:ind w:left="0" w:firstLine="708"/>
        <w:jc w:val="both"/>
        <w:rPr>
          <w:sz w:val="26"/>
          <w:szCs w:val="26"/>
        </w:rPr>
      </w:pPr>
      <w:r w:rsidRPr="002F7007">
        <w:rPr>
          <w:sz w:val="26"/>
          <w:szCs w:val="26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</w:t>
      </w:r>
      <w:r>
        <w:rPr>
          <w:sz w:val="26"/>
          <w:szCs w:val="26"/>
        </w:rPr>
        <w:br/>
      </w:r>
      <w:r w:rsidRPr="002F7007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6"/>
          <w:szCs w:val="26"/>
        </w:rPr>
        <w:t>) охраняемым законом ценностям»</w:t>
      </w:r>
      <w:r w:rsidRPr="002F7007">
        <w:rPr>
          <w:sz w:val="26"/>
          <w:szCs w:val="26"/>
        </w:rPr>
        <w:t>:</w:t>
      </w:r>
    </w:p>
    <w:p w:rsidR="002F7007" w:rsidRPr="002F7007" w:rsidRDefault="002F7007" w:rsidP="00915341">
      <w:pPr>
        <w:pStyle w:val="ad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0487A">
        <w:rPr>
          <w:sz w:val="26"/>
          <w:szCs w:val="26"/>
        </w:rPr>
        <w:t xml:space="preserve">Утвердить </w:t>
      </w:r>
      <w:r w:rsidR="0090487A" w:rsidRPr="002F7007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0487A">
        <w:rPr>
          <w:sz w:val="26"/>
          <w:szCs w:val="26"/>
        </w:rPr>
        <w:t>федерального</w:t>
      </w:r>
      <w:r w:rsidR="0090487A" w:rsidRPr="002F7007">
        <w:rPr>
          <w:sz w:val="26"/>
          <w:szCs w:val="26"/>
        </w:rPr>
        <w:t xml:space="preserve"> государственного контроля (надзора) </w:t>
      </w:r>
      <w:r w:rsidR="0090487A" w:rsidRPr="00DB7770">
        <w:rPr>
          <w:sz w:val="26"/>
          <w:szCs w:val="26"/>
        </w:rPr>
        <w:t>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федерального значения (за исключением отдельных объектов культурного наследия (памятников истории и культуры) народов Российской Федерации, перечень которых устанавливается Правительством Российской Федерации)</w:t>
      </w:r>
      <w:r w:rsidR="0090487A" w:rsidRPr="002F7007">
        <w:rPr>
          <w:sz w:val="26"/>
          <w:szCs w:val="26"/>
        </w:rPr>
        <w:t xml:space="preserve"> на 202</w:t>
      </w:r>
      <w:r w:rsidR="0090487A">
        <w:rPr>
          <w:sz w:val="26"/>
          <w:szCs w:val="26"/>
        </w:rPr>
        <w:t>3</w:t>
      </w:r>
      <w:r w:rsidR="0090487A" w:rsidRPr="002F7007">
        <w:rPr>
          <w:sz w:val="26"/>
          <w:szCs w:val="26"/>
        </w:rPr>
        <w:t xml:space="preserve"> год</w:t>
      </w:r>
      <w:r w:rsidR="0090487A">
        <w:rPr>
          <w:sz w:val="26"/>
          <w:szCs w:val="26"/>
        </w:rPr>
        <w:t xml:space="preserve"> </w:t>
      </w:r>
      <w:r w:rsidR="0090487A" w:rsidRPr="00525C0E">
        <w:rPr>
          <w:sz w:val="26"/>
          <w:szCs w:val="26"/>
        </w:rPr>
        <w:t>согласно Приложению</w:t>
      </w:r>
      <w:r w:rsidRPr="002F7007">
        <w:rPr>
          <w:sz w:val="26"/>
          <w:szCs w:val="26"/>
        </w:rPr>
        <w:t xml:space="preserve">. </w:t>
      </w:r>
    </w:p>
    <w:p w:rsidR="002F7007" w:rsidRPr="002F7007" w:rsidRDefault="002F7007" w:rsidP="00915341">
      <w:pPr>
        <w:pStyle w:val="ad"/>
        <w:ind w:left="0" w:firstLine="708"/>
        <w:jc w:val="both"/>
        <w:rPr>
          <w:sz w:val="26"/>
          <w:szCs w:val="26"/>
        </w:rPr>
      </w:pPr>
      <w:r w:rsidRPr="002F7007">
        <w:rPr>
          <w:sz w:val="26"/>
          <w:szCs w:val="26"/>
        </w:rPr>
        <w:t>2. Назначить ответственными за реализацию Программы профилактики:</w:t>
      </w:r>
    </w:p>
    <w:p w:rsidR="002F7007" w:rsidRPr="002F7007" w:rsidRDefault="002F7007" w:rsidP="00915341">
      <w:pPr>
        <w:pStyle w:val="ad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Сахарову Светлану Михайловну</w:t>
      </w:r>
      <w:r w:rsidRPr="002F7007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председателя комитета охраны объектов культурного наследия Департамента внутреннего контроля и надзора Ненецкого автономного округа</w:t>
      </w:r>
      <w:r w:rsidRPr="002F7007">
        <w:rPr>
          <w:sz w:val="26"/>
          <w:szCs w:val="26"/>
        </w:rPr>
        <w:t>;</w:t>
      </w:r>
    </w:p>
    <w:p w:rsidR="002F7007" w:rsidRPr="002F7007" w:rsidRDefault="002F7007" w:rsidP="00915341">
      <w:pPr>
        <w:pStyle w:val="ad"/>
        <w:ind w:left="0" w:firstLine="708"/>
        <w:jc w:val="both"/>
        <w:rPr>
          <w:sz w:val="26"/>
          <w:szCs w:val="26"/>
        </w:rPr>
      </w:pPr>
      <w:r w:rsidRPr="002F7007">
        <w:rPr>
          <w:sz w:val="26"/>
          <w:szCs w:val="26"/>
        </w:rPr>
        <w:t>2)</w:t>
      </w:r>
      <w:r>
        <w:rPr>
          <w:sz w:val="26"/>
          <w:szCs w:val="26"/>
        </w:rPr>
        <w:t> Сядей Любовь Альбертовну</w:t>
      </w:r>
      <w:r w:rsidRPr="002F7007">
        <w:rPr>
          <w:sz w:val="26"/>
          <w:szCs w:val="26"/>
        </w:rPr>
        <w:t xml:space="preserve"> – </w:t>
      </w:r>
      <w:r w:rsidR="006E1C18">
        <w:rPr>
          <w:sz w:val="26"/>
          <w:szCs w:val="26"/>
        </w:rPr>
        <w:t>главного</w:t>
      </w:r>
      <w:r>
        <w:rPr>
          <w:sz w:val="26"/>
          <w:szCs w:val="26"/>
        </w:rPr>
        <w:t xml:space="preserve"> консультанта комитета охраны объектов культурного наследия Департамента внутреннего контроля и надзора Ненецкого автономного округа.</w:t>
      </w:r>
    </w:p>
    <w:p w:rsidR="002F7007" w:rsidRPr="002F7007" w:rsidRDefault="002F7007" w:rsidP="00915341">
      <w:pPr>
        <w:pStyle w:val="ad"/>
        <w:ind w:left="0" w:firstLine="708"/>
        <w:jc w:val="both"/>
        <w:rPr>
          <w:sz w:val="26"/>
          <w:szCs w:val="26"/>
        </w:rPr>
      </w:pPr>
      <w:r w:rsidRPr="002F7007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 Комитету охраны объектов культурного наследия Департамента внутреннего контроля и надзора Ненецкого автономного округа </w:t>
      </w:r>
      <w:r w:rsidRPr="002F7007">
        <w:rPr>
          <w:sz w:val="26"/>
          <w:szCs w:val="26"/>
        </w:rPr>
        <w:t>разместить настоящ</w:t>
      </w:r>
      <w:r>
        <w:rPr>
          <w:sz w:val="26"/>
          <w:szCs w:val="26"/>
        </w:rPr>
        <w:t>ее распоряжение н</w:t>
      </w:r>
      <w:r w:rsidRPr="002F7007">
        <w:rPr>
          <w:sz w:val="26"/>
          <w:szCs w:val="26"/>
        </w:rPr>
        <w:t xml:space="preserve">а официальном сайте </w:t>
      </w:r>
      <w:r>
        <w:rPr>
          <w:sz w:val="26"/>
          <w:szCs w:val="26"/>
        </w:rPr>
        <w:t>Департамента внутреннего контроля и надзора Ненецкого автономного округа</w:t>
      </w:r>
      <w:r w:rsidRPr="002F700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2F7007" w:rsidRPr="00525C0E" w:rsidRDefault="002F7007" w:rsidP="0091534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25C0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525C0E">
        <w:rPr>
          <w:sz w:val="26"/>
          <w:szCs w:val="26"/>
        </w:rPr>
        <w:t>Настоящее распоряжение вступает в силу со дня его подписания.</w:t>
      </w:r>
    </w:p>
    <w:p w:rsidR="002077DB" w:rsidRDefault="002077DB" w:rsidP="00915341">
      <w:pPr>
        <w:pStyle w:val="ad"/>
        <w:ind w:left="0" w:firstLine="708"/>
        <w:jc w:val="both"/>
        <w:rPr>
          <w:sz w:val="28"/>
          <w:szCs w:val="28"/>
        </w:rPr>
      </w:pPr>
    </w:p>
    <w:p w:rsidR="002077DB" w:rsidRDefault="002077DB" w:rsidP="00915341">
      <w:pPr>
        <w:pStyle w:val="ad"/>
        <w:ind w:left="0" w:firstLine="708"/>
        <w:jc w:val="both"/>
        <w:rPr>
          <w:sz w:val="28"/>
          <w:szCs w:val="28"/>
        </w:rPr>
      </w:pPr>
    </w:p>
    <w:p w:rsidR="002E52A5" w:rsidRPr="00525C0E" w:rsidRDefault="002E52A5" w:rsidP="00915341">
      <w:pPr>
        <w:autoSpaceDE w:val="0"/>
        <w:autoSpaceDN w:val="0"/>
        <w:adjustRightInd w:val="0"/>
        <w:rPr>
          <w:sz w:val="26"/>
          <w:szCs w:val="26"/>
        </w:rPr>
      </w:pPr>
    </w:p>
    <w:p w:rsidR="002F7007" w:rsidRDefault="002F7007" w:rsidP="00915341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2E6D03" w:rsidRPr="00525C0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C7957" w:rsidRPr="00525C0E">
        <w:rPr>
          <w:sz w:val="26"/>
          <w:szCs w:val="26"/>
        </w:rPr>
        <w:t xml:space="preserve"> Департамента</w:t>
      </w:r>
      <w:r w:rsidR="00525C0E">
        <w:rPr>
          <w:sz w:val="26"/>
          <w:szCs w:val="26"/>
        </w:rPr>
        <w:t xml:space="preserve"> </w:t>
      </w:r>
    </w:p>
    <w:p w:rsidR="006B4274" w:rsidRPr="00525C0E" w:rsidRDefault="00D710FF" w:rsidP="00915341">
      <w:pPr>
        <w:rPr>
          <w:sz w:val="26"/>
          <w:szCs w:val="26"/>
        </w:rPr>
      </w:pPr>
      <w:r w:rsidRPr="00525C0E">
        <w:rPr>
          <w:sz w:val="26"/>
          <w:szCs w:val="26"/>
        </w:rPr>
        <w:t>внутреннего контроля и надзора</w:t>
      </w:r>
    </w:p>
    <w:p w:rsidR="000E2E92" w:rsidRDefault="00004A61" w:rsidP="00915341">
      <w:pPr>
        <w:rPr>
          <w:sz w:val="28"/>
          <w:szCs w:val="28"/>
        </w:rPr>
      </w:pPr>
      <w:r w:rsidRPr="00525C0E">
        <w:rPr>
          <w:sz w:val="26"/>
          <w:szCs w:val="26"/>
        </w:rPr>
        <w:t>Ненецкого автономного округа</w:t>
      </w:r>
      <w:r w:rsidR="00402128" w:rsidRPr="00525C0E">
        <w:rPr>
          <w:sz w:val="26"/>
          <w:szCs w:val="26"/>
        </w:rPr>
        <w:t xml:space="preserve">                                 </w:t>
      </w:r>
      <w:r w:rsidR="00ED37EF" w:rsidRPr="00525C0E">
        <w:rPr>
          <w:sz w:val="26"/>
          <w:szCs w:val="26"/>
        </w:rPr>
        <w:t xml:space="preserve">  </w:t>
      </w:r>
      <w:r w:rsidR="00402128" w:rsidRPr="00525C0E">
        <w:rPr>
          <w:sz w:val="26"/>
          <w:szCs w:val="26"/>
        </w:rPr>
        <w:t xml:space="preserve">           </w:t>
      </w:r>
      <w:r w:rsidR="00553144" w:rsidRPr="00525C0E">
        <w:rPr>
          <w:sz w:val="26"/>
          <w:szCs w:val="26"/>
        </w:rPr>
        <w:t xml:space="preserve"> </w:t>
      </w:r>
      <w:r w:rsidR="00402128" w:rsidRPr="00525C0E">
        <w:rPr>
          <w:sz w:val="26"/>
          <w:szCs w:val="26"/>
        </w:rPr>
        <w:t xml:space="preserve">   </w:t>
      </w:r>
      <w:r w:rsidR="002F7007">
        <w:rPr>
          <w:sz w:val="26"/>
          <w:szCs w:val="26"/>
        </w:rPr>
        <w:t xml:space="preserve"> </w:t>
      </w:r>
      <w:r w:rsidR="00402128" w:rsidRPr="00525C0E">
        <w:rPr>
          <w:sz w:val="26"/>
          <w:szCs w:val="26"/>
        </w:rPr>
        <w:t xml:space="preserve"> </w:t>
      </w:r>
      <w:r w:rsidR="00525C0E">
        <w:rPr>
          <w:sz w:val="26"/>
          <w:szCs w:val="26"/>
        </w:rPr>
        <w:t xml:space="preserve">          </w:t>
      </w:r>
      <w:r w:rsidR="00402128" w:rsidRPr="00525C0E">
        <w:rPr>
          <w:sz w:val="26"/>
          <w:szCs w:val="26"/>
        </w:rPr>
        <w:t xml:space="preserve">     </w:t>
      </w:r>
      <w:r w:rsidR="002F7007">
        <w:rPr>
          <w:sz w:val="26"/>
          <w:szCs w:val="26"/>
        </w:rPr>
        <w:t>Н.С. Грязных</w:t>
      </w:r>
      <w:r w:rsidR="000E2E92">
        <w:rPr>
          <w:sz w:val="28"/>
          <w:szCs w:val="28"/>
        </w:rPr>
        <w:br w:type="page"/>
      </w:r>
    </w:p>
    <w:p w:rsidR="000E2E92" w:rsidRPr="002E52A5" w:rsidRDefault="000E2E92" w:rsidP="00915341">
      <w:pPr>
        <w:rPr>
          <w:sz w:val="28"/>
          <w:szCs w:val="28"/>
        </w:rPr>
        <w:sectPr w:rsidR="000E2E92" w:rsidRPr="002E52A5" w:rsidSect="00606F2E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52A5" w:rsidRPr="00FF0F5D" w:rsidRDefault="00DC01DB" w:rsidP="00915341">
      <w:pPr>
        <w:ind w:left="4678"/>
        <w:rPr>
          <w:sz w:val="26"/>
          <w:szCs w:val="26"/>
        </w:rPr>
      </w:pPr>
      <w:r w:rsidRPr="00FF0F5D">
        <w:rPr>
          <w:sz w:val="26"/>
          <w:szCs w:val="26"/>
        </w:rPr>
        <w:lastRenderedPageBreak/>
        <w:t>Приложение</w:t>
      </w:r>
    </w:p>
    <w:p w:rsidR="002E52A5" w:rsidRPr="00FF0F5D" w:rsidRDefault="002E52A5" w:rsidP="00915341">
      <w:pPr>
        <w:ind w:left="4678"/>
        <w:rPr>
          <w:sz w:val="26"/>
          <w:szCs w:val="26"/>
        </w:rPr>
      </w:pPr>
      <w:r w:rsidRPr="00FF0F5D">
        <w:rPr>
          <w:sz w:val="26"/>
          <w:szCs w:val="26"/>
        </w:rPr>
        <w:t xml:space="preserve">к </w:t>
      </w:r>
      <w:r w:rsidR="00E514A9">
        <w:rPr>
          <w:sz w:val="26"/>
          <w:szCs w:val="26"/>
        </w:rPr>
        <w:t>распоряжению</w:t>
      </w:r>
      <w:r w:rsidRPr="00FF0F5D">
        <w:rPr>
          <w:sz w:val="26"/>
          <w:szCs w:val="26"/>
        </w:rPr>
        <w:t xml:space="preserve"> Департамента</w:t>
      </w:r>
    </w:p>
    <w:p w:rsidR="002E52A5" w:rsidRPr="00FF0F5D" w:rsidRDefault="00D710FF" w:rsidP="00915341">
      <w:pPr>
        <w:ind w:left="4678"/>
        <w:rPr>
          <w:sz w:val="26"/>
          <w:szCs w:val="26"/>
        </w:rPr>
      </w:pPr>
      <w:r>
        <w:rPr>
          <w:sz w:val="26"/>
          <w:szCs w:val="26"/>
        </w:rPr>
        <w:t>внутреннего контроля и надзора</w:t>
      </w:r>
    </w:p>
    <w:p w:rsidR="002E52A5" w:rsidRPr="00FF0F5D" w:rsidRDefault="002E52A5" w:rsidP="00915341">
      <w:pPr>
        <w:ind w:left="4678"/>
        <w:rPr>
          <w:sz w:val="26"/>
          <w:szCs w:val="26"/>
        </w:rPr>
      </w:pPr>
      <w:r w:rsidRPr="00FF0F5D">
        <w:rPr>
          <w:sz w:val="26"/>
          <w:szCs w:val="26"/>
        </w:rPr>
        <w:t>Ненецкого автономного округа</w:t>
      </w:r>
    </w:p>
    <w:p w:rsidR="002E52A5" w:rsidRPr="00FF0F5D" w:rsidRDefault="00D71BFA" w:rsidP="00915341">
      <w:pPr>
        <w:ind w:left="4678"/>
        <w:rPr>
          <w:sz w:val="26"/>
          <w:szCs w:val="26"/>
        </w:rPr>
      </w:pPr>
      <w:r w:rsidRPr="00FF0F5D">
        <w:rPr>
          <w:sz w:val="26"/>
          <w:szCs w:val="26"/>
        </w:rPr>
        <w:t>от _</w:t>
      </w:r>
      <w:proofErr w:type="gramStart"/>
      <w:r w:rsidRPr="00FF0F5D">
        <w:rPr>
          <w:sz w:val="26"/>
          <w:szCs w:val="26"/>
        </w:rPr>
        <w:t>_._</w:t>
      </w:r>
      <w:proofErr w:type="gramEnd"/>
      <w:r w:rsidRPr="00FF0F5D">
        <w:rPr>
          <w:sz w:val="26"/>
          <w:szCs w:val="26"/>
        </w:rPr>
        <w:t>_.</w:t>
      </w:r>
      <w:r w:rsidR="002E52A5" w:rsidRPr="00FF0F5D">
        <w:rPr>
          <w:sz w:val="26"/>
          <w:szCs w:val="26"/>
        </w:rPr>
        <w:t>20</w:t>
      </w:r>
      <w:r w:rsidR="00B202B8">
        <w:rPr>
          <w:sz w:val="26"/>
          <w:szCs w:val="26"/>
        </w:rPr>
        <w:t>22</w:t>
      </w:r>
      <w:r w:rsidR="002E52A5" w:rsidRPr="00FF0F5D">
        <w:rPr>
          <w:sz w:val="26"/>
          <w:szCs w:val="26"/>
        </w:rPr>
        <w:t xml:space="preserve"> № _____</w:t>
      </w:r>
    </w:p>
    <w:p w:rsidR="0090487A" w:rsidRPr="0090487A" w:rsidRDefault="002E52A5" w:rsidP="0090487A">
      <w:pPr>
        <w:ind w:left="4678"/>
        <w:rPr>
          <w:sz w:val="26"/>
          <w:szCs w:val="26"/>
        </w:rPr>
      </w:pPr>
      <w:r w:rsidRPr="00FF0F5D">
        <w:rPr>
          <w:sz w:val="26"/>
          <w:szCs w:val="26"/>
        </w:rPr>
        <w:t>«</w:t>
      </w:r>
      <w:r w:rsidR="0090487A" w:rsidRPr="0090487A">
        <w:rPr>
          <w:sz w:val="26"/>
          <w:szCs w:val="26"/>
        </w:rPr>
        <w:t>Об утверждении программы профилактики рисков</w:t>
      </w:r>
      <w:r w:rsidR="0090487A">
        <w:rPr>
          <w:sz w:val="26"/>
          <w:szCs w:val="26"/>
        </w:rPr>
        <w:t xml:space="preserve"> </w:t>
      </w:r>
      <w:r w:rsidR="0090487A" w:rsidRPr="0090487A">
        <w:rPr>
          <w:sz w:val="26"/>
          <w:szCs w:val="26"/>
        </w:rPr>
        <w:t>причинения вреда (ущерба) охраняемым законом</w:t>
      </w:r>
    </w:p>
    <w:p w:rsidR="0090487A" w:rsidRPr="0090487A" w:rsidRDefault="0090487A" w:rsidP="0090487A">
      <w:pPr>
        <w:ind w:left="4678"/>
        <w:rPr>
          <w:sz w:val="26"/>
          <w:szCs w:val="26"/>
        </w:rPr>
      </w:pPr>
      <w:r w:rsidRPr="0090487A">
        <w:rPr>
          <w:sz w:val="26"/>
          <w:szCs w:val="26"/>
        </w:rPr>
        <w:t>ценностям при осуществлении федерального</w:t>
      </w:r>
      <w:r>
        <w:rPr>
          <w:sz w:val="26"/>
          <w:szCs w:val="26"/>
        </w:rPr>
        <w:t xml:space="preserve"> </w:t>
      </w:r>
      <w:r w:rsidRPr="0090487A">
        <w:rPr>
          <w:sz w:val="26"/>
          <w:szCs w:val="26"/>
        </w:rPr>
        <w:t>государственного контроля (надзора) за состоянием,</w:t>
      </w:r>
      <w:r>
        <w:rPr>
          <w:sz w:val="26"/>
          <w:szCs w:val="26"/>
        </w:rPr>
        <w:t xml:space="preserve"> </w:t>
      </w:r>
      <w:r w:rsidRPr="0090487A">
        <w:rPr>
          <w:sz w:val="26"/>
          <w:szCs w:val="26"/>
        </w:rPr>
        <w:t>содержанием, сохранением, использованием,</w:t>
      </w:r>
    </w:p>
    <w:p w:rsidR="0090487A" w:rsidRPr="0090487A" w:rsidRDefault="0090487A" w:rsidP="0090487A">
      <w:pPr>
        <w:ind w:left="4678"/>
        <w:rPr>
          <w:sz w:val="26"/>
          <w:szCs w:val="26"/>
        </w:rPr>
      </w:pPr>
      <w:r w:rsidRPr="0090487A">
        <w:rPr>
          <w:sz w:val="26"/>
          <w:szCs w:val="26"/>
        </w:rPr>
        <w:t>популяризацией и государственной охраной</w:t>
      </w:r>
      <w:r>
        <w:rPr>
          <w:sz w:val="26"/>
          <w:szCs w:val="26"/>
        </w:rPr>
        <w:t xml:space="preserve"> </w:t>
      </w:r>
      <w:r w:rsidRPr="0090487A">
        <w:rPr>
          <w:sz w:val="26"/>
          <w:szCs w:val="26"/>
        </w:rPr>
        <w:t xml:space="preserve">объектов культурного наследия </w:t>
      </w:r>
    </w:p>
    <w:p w:rsidR="002E52A5" w:rsidRPr="00FF0F5D" w:rsidRDefault="0090487A" w:rsidP="0090487A">
      <w:pPr>
        <w:ind w:left="4678"/>
        <w:rPr>
          <w:sz w:val="26"/>
          <w:szCs w:val="26"/>
        </w:rPr>
      </w:pPr>
      <w:r w:rsidRPr="0090487A">
        <w:rPr>
          <w:sz w:val="26"/>
          <w:szCs w:val="26"/>
        </w:rPr>
        <w:t>федерального значения на 2023 год</w:t>
      </w:r>
      <w:r w:rsidR="0031159F" w:rsidRPr="00FF0F5D">
        <w:rPr>
          <w:sz w:val="26"/>
          <w:szCs w:val="26"/>
        </w:rPr>
        <w:t>»</w:t>
      </w:r>
    </w:p>
    <w:p w:rsidR="00F05F29" w:rsidRPr="003124DF" w:rsidRDefault="00F05F29" w:rsidP="009153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05F29" w:rsidRPr="003124DF" w:rsidRDefault="00F05F29" w:rsidP="009153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05F29" w:rsidRDefault="00F05F29" w:rsidP="009153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212" w:rsidRPr="000E2E92" w:rsidRDefault="00C87212" w:rsidP="0091534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487A" w:rsidRPr="0005638A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E2E92">
        <w:rPr>
          <w:b/>
          <w:sz w:val="26"/>
          <w:szCs w:val="26"/>
        </w:rPr>
        <w:t>Программа</w:t>
      </w:r>
      <w:r>
        <w:rPr>
          <w:b/>
          <w:sz w:val="26"/>
          <w:szCs w:val="26"/>
        </w:rPr>
        <w:t xml:space="preserve"> </w:t>
      </w:r>
      <w:r w:rsidRPr="0002196D">
        <w:rPr>
          <w:b/>
          <w:sz w:val="26"/>
          <w:szCs w:val="26"/>
        </w:rPr>
        <w:t xml:space="preserve">профилактики </w:t>
      </w:r>
      <w:r w:rsidRPr="0005638A">
        <w:rPr>
          <w:b/>
          <w:sz w:val="26"/>
          <w:szCs w:val="26"/>
        </w:rPr>
        <w:t>рисков</w:t>
      </w:r>
    </w:p>
    <w:p w:rsidR="0090487A" w:rsidRPr="0005638A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5638A">
        <w:rPr>
          <w:b/>
          <w:sz w:val="26"/>
          <w:szCs w:val="26"/>
        </w:rPr>
        <w:t>причинения вреда (ущерба) охраняемым законом</w:t>
      </w:r>
    </w:p>
    <w:p w:rsidR="0090487A" w:rsidRPr="00DB7770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5638A">
        <w:rPr>
          <w:b/>
          <w:sz w:val="26"/>
          <w:szCs w:val="26"/>
        </w:rPr>
        <w:t xml:space="preserve">ценностям при осуществлении </w:t>
      </w:r>
      <w:r w:rsidRPr="00DB7770">
        <w:rPr>
          <w:b/>
          <w:sz w:val="26"/>
          <w:szCs w:val="26"/>
        </w:rPr>
        <w:t>федерального</w:t>
      </w:r>
    </w:p>
    <w:p w:rsidR="0090487A" w:rsidRPr="00DB7770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DB7770">
        <w:rPr>
          <w:b/>
          <w:sz w:val="26"/>
          <w:szCs w:val="26"/>
        </w:rPr>
        <w:t>государственного контроля (надзора) за состоянием,</w:t>
      </w:r>
    </w:p>
    <w:p w:rsidR="0090487A" w:rsidRPr="00DB7770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DB7770">
        <w:rPr>
          <w:b/>
          <w:sz w:val="26"/>
          <w:szCs w:val="26"/>
        </w:rPr>
        <w:t>содержанием, сохранением, использованием,</w:t>
      </w:r>
    </w:p>
    <w:p w:rsidR="0090487A" w:rsidRPr="00DB7770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DB7770">
        <w:rPr>
          <w:b/>
          <w:sz w:val="26"/>
          <w:szCs w:val="26"/>
        </w:rPr>
        <w:t>популяризацией и государственной охраной</w:t>
      </w:r>
    </w:p>
    <w:p w:rsidR="0090487A" w:rsidRPr="00DB7770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DB7770">
        <w:rPr>
          <w:b/>
          <w:sz w:val="26"/>
          <w:szCs w:val="26"/>
        </w:rPr>
        <w:t xml:space="preserve">объектов культурного наследия </w:t>
      </w:r>
    </w:p>
    <w:p w:rsidR="0005638A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DB7770">
        <w:rPr>
          <w:b/>
          <w:sz w:val="26"/>
          <w:szCs w:val="26"/>
        </w:rPr>
        <w:t>федерального значения на 202</w:t>
      </w:r>
      <w:r>
        <w:rPr>
          <w:b/>
          <w:sz w:val="26"/>
          <w:szCs w:val="26"/>
        </w:rPr>
        <w:t>3</w:t>
      </w:r>
      <w:r w:rsidRPr="00DB7770">
        <w:rPr>
          <w:b/>
          <w:sz w:val="26"/>
          <w:szCs w:val="26"/>
        </w:rPr>
        <w:t xml:space="preserve"> год</w:t>
      </w:r>
    </w:p>
    <w:p w:rsidR="0090487A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90487A" w:rsidRDefault="0090487A" w:rsidP="009048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606F2E" w:rsidRPr="002E3F9C" w:rsidRDefault="00606F2E" w:rsidP="0091534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5"/>
          <w:sz w:val="26"/>
          <w:szCs w:val="26"/>
        </w:rPr>
      </w:pPr>
      <w:r w:rsidRPr="00606F2E">
        <w:rPr>
          <w:bCs/>
          <w:color w:val="000005"/>
          <w:sz w:val="26"/>
          <w:szCs w:val="26"/>
        </w:rPr>
        <w:t xml:space="preserve">Раздел </w:t>
      </w:r>
      <w:r w:rsidR="002E3F9C">
        <w:rPr>
          <w:bCs/>
          <w:color w:val="000005"/>
          <w:sz w:val="26"/>
          <w:szCs w:val="26"/>
        </w:rPr>
        <w:t>1</w:t>
      </w:r>
    </w:p>
    <w:p w:rsidR="00181312" w:rsidRPr="00181312" w:rsidRDefault="00181312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  <w:r w:rsidRPr="00181312">
        <w:rPr>
          <w:b/>
          <w:bCs/>
          <w:color w:val="000005"/>
          <w:sz w:val="26"/>
          <w:szCs w:val="26"/>
        </w:rPr>
        <w:t xml:space="preserve">Анализ текущего состояния осуществления </w:t>
      </w:r>
    </w:p>
    <w:p w:rsidR="006E1C18" w:rsidRDefault="006E1C18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  <w:r>
        <w:rPr>
          <w:b/>
          <w:bCs/>
          <w:color w:val="000005"/>
          <w:sz w:val="26"/>
          <w:szCs w:val="26"/>
        </w:rPr>
        <w:t xml:space="preserve">государственного контроля (надзора) </w:t>
      </w:r>
    </w:p>
    <w:p w:rsidR="006E1C18" w:rsidRDefault="006E1C18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  <w:r>
        <w:rPr>
          <w:b/>
          <w:bCs/>
          <w:color w:val="000005"/>
          <w:sz w:val="26"/>
          <w:szCs w:val="26"/>
        </w:rPr>
        <w:t>в области охраны объектов культурного наследия,</w:t>
      </w:r>
    </w:p>
    <w:p w:rsidR="00181312" w:rsidRDefault="006E1C18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  <w:r>
        <w:rPr>
          <w:b/>
          <w:bCs/>
          <w:color w:val="000005"/>
          <w:sz w:val="26"/>
          <w:szCs w:val="26"/>
        </w:rPr>
        <w:t>профилактической деятельности</w:t>
      </w:r>
    </w:p>
    <w:p w:rsidR="00181312" w:rsidRDefault="00181312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</w:p>
    <w:p w:rsidR="006E1C18" w:rsidRDefault="006E1C18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1.1</w:t>
      </w:r>
      <w:r w:rsidR="00932799">
        <w:rPr>
          <w:bCs/>
          <w:color w:val="000005"/>
          <w:sz w:val="26"/>
          <w:szCs w:val="26"/>
        </w:rPr>
        <w:t> </w:t>
      </w:r>
      <w:r>
        <w:rPr>
          <w:bCs/>
          <w:color w:val="000005"/>
          <w:sz w:val="26"/>
          <w:szCs w:val="26"/>
        </w:rPr>
        <w:t xml:space="preserve">Вид осуществляемого комитетом охраны объектов культурного наследия Департамента внутреннего контроля и надзора Ненецкого автономного округа </w:t>
      </w:r>
      <w:r w:rsidR="00923227">
        <w:rPr>
          <w:bCs/>
          <w:color w:val="000005"/>
          <w:sz w:val="26"/>
          <w:szCs w:val="26"/>
        </w:rPr>
        <w:t xml:space="preserve">(далее – Департамент) </w:t>
      </w:r>
      <w:r w:rsidRPr="0082245A">
        <w:rPr>
          <w:sz w:val="26"/>
          <w:szCs w:val="26"/>
        </w:rPr>
        <w:t xml:space="preserve">государственного контроля (надзора) </w:t>
      </w:r>
      <w:r w:rsidRPr="00EF4D78">
        <w:rPr>
          <w:sz w:val="26"/>
          <w:szCs w:val="26"/>
        </w:rPr>
        <w:t>за состоянием, содержанием, сохранением, использованием, популяризацией и государственной охраной объектов культурного наследия</w:t>
      </w:r>
      <w:r>
        <w:rPr>
          <w:sz w:val="26"/>
          <w:szCs w:val="26"/>
        </w:rPr>
        <w:t xml:space="preserve"> (далее – государственный контроль):</w:t>
      </w:r>
    </w:p>
    <w:p w:rsidR="006E1C18" w:rsidRDefault="0090487A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 w:rsidRPr="0090487A">
        <w:rPr>
          <w:bCs/>
          <w:color w:val="000005"/>
          <w:sz w:val="26"/>
          <w:szCs w:val="26"/>
        </w:rPr>
        <w:t>федеральн</w:t>
      </w:r>
      <w:r>
        <w:rPr>
          <w:bCs/>
          <w:color w:val="000005"/>
          <w:sz w:val="26"/>
          <w:szCs w:val="26"/>
        </w:rPr>
        <w:t>ый</w:t>
      </w:r>
      <w:r w:rsidRPr="0090487A">
        <w:rPr>
          <w:bCs/>
          <w:color w:val="000005"/>
          <w:sz w:val="26"/>
          <w:szCs w:val="26"/>
        </w:rPr>
        <w:t xml:space="preserve"> государственн</w:t>
      </w:r>
      <w:r>
        <w:rPr>
          <w:bCs/>
          <w:color w:val="000005"/>
          <w:sz w:val="26"/>
          <w:szCs w:val="26"/>
        </w:rPr>
        <w:t>ый</w:t>
      </w:r>
      <w:r w:rsidRPr="0090487A">
        <w:rPr>
          <w:bCs/>
          <w:color w:val="000005"/>
          <w:sz w:val="26"/>
          <w:szCs w:val="26"/>
        </w:rPr>
        <w:t xml:space="preserve"> контрол</w:t>
      </w:r>
      <w:r>
        <w:rPr>
          <w:bCs/>
          <w:color w:val="000005"/>
          <w:sz w:val="26"/>
          <w:szCs w:val="26"/>
        </w:rPr>
        <w:t>ь</w:t>
      </w:r>
      <w:r w:rsidRPr="0090487A">
        <w:rPr>
          <w:bCs/>
          <w:color w:val="000005"/>
          <w:sz w:val="26"/>
          <w:szCs w:val="26"/>
        </w:rPr>
        <w:t xml:space="preserve"> (надзор)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6E1C18">
        <w:rPr>
          <w:sz w:val="26"/>
          <w:szCs w:val="26"/>
        </w:rPr>
        <w:t>.</w:t>
      </w:r>
    </w:p>
    <w:p w:rsidR="006E1C18" w:rsidRDefault="006E1C18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1.2</w:t>
      </w:r>
      <w:r w:rsidR="00932799">
        <w:rPr>
          <w:bCs/>
          <w:color w:val="000005"/>
          <w:sz w:val="26"/>
          <w:szCs w:val="26"/>
        </w:rPr>
        <w:t> Объекты государственного контроля: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а) деятельность,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 федерального значения;</w:t>
      </w:r>
    </w:p>
    <w:p w:rsidR="00932799" w:rsidRPr="0082245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б) объекты культурного наследия федерального значения.</w:t>
      </w:r>
    </w:p>
    <w:p w:rsidR="00932799" w:rsidRDefault="0093279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lastRenderedPageBreak/>
        <w:t>1.3 Предмет государственного контроля: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0487A">
        <w:rPr>
          <w:rFonts w:ascii="Times New Roman" w:hAnsi="Times New Roman" w:cs="Times New Roman"/>
          <w:sz w:val="26"/>
          <w:szCs w:val="26"/>
        </w:rPr>
        <w:t xml:space="preserve">облюдение юридическими лицами, индивидуальными предпринимателями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90487A">
        <w:rPr>
          <w:rFonts w:ascii="Times New Roman" w:hAnsi="Times New Roman" w:cs="Times New Roman"/>
          <w:sz w:val="26"/>
          <w:szCs w:val="26"/>
        </w:rPr>
        <w:t xml:space="preserve">и гражданами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0487A">
        <w:rPr>
          <w:rFonts w:ascii="Times New Roman" w:hAnsi="Times New Roman" w:cs="Times New Roman"/>
          <w:sz w:val="26"/>
          <w:szCs w:val="26"/>
        </w:rPr>
        <w:t xml:space="preserve"> контролируемые лица) в отношении объектов культурного наследия федерального значения, зон охраны объектов культурного наследия федерального значения, защитных зон объектов культурного наследия федерального значения обязательных требований в области охраны объектов культурного наследия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0487A">
        <w:rPr>
          <w:rFonts w:ascii="Times New Roman" w:hAnsi="Times New Roman" w:cs="Times New Roman"/>
          <w:sz w:val="26"/>
          <w:szCs w:val="26"/>
        </w:rPr>
        <w:t xml:space="preserve"> обязательные требования), установленных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>от 25.06.2002 № 73-ФЗ «</w:t>
      </w:r>
      <w:r w:rsidRPr="0090487A">
        <w:rPr>
          <w:rFonts w:ascii="Times New Roman" w:hAnsi="Times New Roman" w:cs="Times New Roman"/>
          <w:sz w:val="26"/>
          <w:szCs w:val="26"/>
        </w:rPr>
        <w:t xml:space="preserve">Об объектах культурного наследия (памятниках истории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90487A">
        <w:rPr>
          <w:rFonts w:ascii="Times New Roman" w:hAnsi="Times New Roman" w:cs="Times New Roman"/>
          <w:sz w:val="26"/>
          <w:szCs w:val="26"/>
        </w:rPr>
        <w:t>и культуры) народов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(далее – Федеральный закон </w:t>
      </w:r>
      <w:r>
        <w:rPr>
          <w:rFonts w:ascii="Times New Roman" w:hAnsi="Times New Roman" w:cs="Times New Roman"/>
          <w:sz w:val="26"/>
          <w:szCs w:val="26"/>
        </w:rPr>
        <w:br/>
        <w:t>№ 73-ФЗ)</w:t>
      </w:r>
      <w:r w:rsidRPr="0090487A">
        <w:rPr>
          <w:rFonts w:ascii="Times New Roman" w:hAnsi="Times New Roman" w:cs="Times New Roman"/>
          <w:sz w:val="26"/>
          <w:szCs w:val="26"/>
        </w:rPr>
        <w:t>, другими федеральными законами, принимаемыми в соответствии с ними иными нормативными правовыми актами Российской Федерации, законами и нормативными правовыми актами субъектов Российской Федерации, включая: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требования охранных обязательств собственников или иных законных владельцев объектов культурного наследия;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требования к градостроительным регламентам в границах территорий зон охраны объекта культурного наследия, в границах территории достопримечательного места с учетом установленных для этих территорий особых режимов использования земель;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 xml:space="preserve">требования, содержащиеся в разрешительных документах, выданных федеральным органом охраны объектов культурного наследия и региональными органами охраны объектов культурного наследия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90487A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об охране объектов культурного наследия;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 xml:space="preserve"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наследия, в границах территории достопримечательного места,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установленные Федеральным законом </w:t>
      </w:r>
      <w:r>
        <w:rPr>
          <w:rFonts w:ascii="Times New Roman" w:hAnsi="Times New Roman" w:cs="Times New Roman"/>
          <w:sz w:val="26"/>
          <w:szCs w:val="26"/>
        </w:rPr>
        <w:t>№ 73-ФЗ;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90487A" w:rsidRPr="0090487A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932799" w:rsidRDefault="0090487A" w:rsidP="0090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7A">
        <w:rPr>
          <w:rFonts w:ascii="Times New Roman" w:hAnsi="Times New Roman" w:cs="Times New Roman"/>
          <w:sz w:val="26"/>
          <w:szCs w:val="26"/>
        </w:rPr>
        <w:t>меры по обеспечению сохранности объектов культурного наследия,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923227" w:rsidRDefault="00923227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Cs/>
          <w:color w:val="000005"/>
          <w:sz w:val="26"/>
          <w:szCs w:val="26"/>
        </w:rPr>
        <w:t xml:space="preserve">На сайте Департамента в информационно-телекоммуникационной сети Интернет (далее – сайт Департамента) размещены Перечень нормативных правовых актов, содержащих обязательные требования, оценка соблюдения которых является </w:t>
      </w:r>
      <w:r>
        <w:rPr>
          <w:bCs/>
          <w:color w:val="000005"/>
          <w:sz w:val="26"/>
          <w:szCs w:val="26"/>
        </w:rPr>
        <w:lastRenderedPageBreak/>
        <w:t xml:space="preserve">предметом </w:t>
      </w:r>
      <w:r>
        <w:rPr>
          <w:sz w:val="26"/>
          <w:szCs w:val="26"/>
        </w:rPr>
        <w:t xml:space="preserve">государственного контроля, и перечни нормативных правовых актов </w:t>
      </w:r>
      <w:r>
        <w:rPr>
          <w:sz w:val="26"/>
          <w:szCs w:val="26"/>
        </w:rPr>
        <w:br/>
        <w:t xml:space="preserve">об утверждении предметов охраны, границ территорий, режимов использования территорий объектов культурного наследия, об утверждении охранных обязательств пользователей, собственников объектов культурного наследия, оформленных </w:t>
      </w:r>
      <w:r>
        <w:rPr>
          <w:sz w:val="26"/>
          <w:szCs w:val="26"/>
        </w:rPr>
        <w:br/>
        <w:t xml:space="preserve">в соответствии с п. 6 ст. 47.6 </w:t>
      </w:r>
      <w:r w:rsidRPr="00715543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t xml:space="preserve">№ 73-ФЗ. </w:t>
      </w:r>
    </w:p>
    <w:p w:rsidR="000C72B6" w:rsidRPr="00485BA9" w:rsidRDefault="00923227" w:rsidP="000C72B6">
      <w:pPr>
        <w:ind w:firstLine="709"/>
        <w:jc w:val="both"/>
        <w:rPr>
          <w:sz w:val="26"/>
          <w:szCs w:val="26"/>
        </w:rPr>
      </w:pPr>
      <w:r>
        <w:rPr>
          <w:bCs/>
          <w:color w:val="000005"/>
          <w:sz w:val="26"/>
          <w:szCs w:val="26"/>
        </w:rPr>
        <w:t>1.4 Данные о проведенных мероприятиях по государственному контролю:</w:t>
      </w:r>
      <w:r w:rsidR="000C72B6">
        <w:rPr>
          <w:bCs/>
          <w:color w:val="000005"/>
          <w:sz w:val="26"/>
          <w:szCs w:val="26"/>
        </w:rPr>
        <w:t xml:space="preserve"> </w:t>
      </w:r>
      <w:r w:rsidR="000C72B6">
        <w:rPr>
          <w:bCs/>
          <w:color w:val="000005"/>
          <w:sz w:val="26"/>
          <w:szCs w:val="26"/>
        </w:rPr>
        <w:br/>
      </w:r>
      <w:r w:rsidR="000C72B6">
        <w:rPr>
          <w:bCs/>
          <w:color w:val="000005"/>
          <w:sz w:val="26"/>
          <w:szCs w:val="26"/>
        </w:rPr>
        <w:tab/>
        <w:t>н</w:t>
      </w:r>
      <w:r w:rsidR="000C72B6" w:rsidRPr="000B6C53">
        <w:rPr>
          <w:sz w:val="26"/>
          <w:szCs w:val="26"/>
        </w:rPr>
        <w:t>а территории Ненецкого автономного округа расположен один объект культурного наследия федерального значения «</w:t>
      </w:r>
      <w:proofErr w:type="spellStart"/>
      <w:r w:rsidR="000C72B6" w:rsidRPr="000B6C53">
        <w:rPr>
          <w:sz w:val="26"/>
          <w:szCs w:val="26"/>
        </w:rPr>
        <w:t>Пустозерское</w:t>
      </w:r>
      <w:proofErr w:type="spellEnd"/>
      <w:r w:rsidR="000C72B6" w:rsidRPr="000B6C53">
        <w:rPr>
          <w:sz w:val="26"/>
          <w:szCs w:val="26"/>
        </w:rPr>
        <w:t xml:space="preserve"> городище». Данный памятник археологии нахо</w:t>
      </w:r>
      <w:r w:rsidR="000C72B6">
        <w:rPr>
          <w:sz w:val="26"/>
          <w:szCs w:val="26"/>
        </w:rPr>
        <w:t>дится в оперативном управлении г</w:t>
      </w:r>
      <w:r w:rsidR="000C72B6" w:rsidRPr="000B6C53">
        <w:rPr>
          <w:sz w:val="26"/>
          <w:szCs w:val="26"/>
        </w:rPr>
        <w:t>осударственного бюджетного учреждения культуры «</w:t>
      </w:r>
      <w:r w:rsidR="000C72B6" w:rsidRPr="005D0801">
        <w:rPr>
          <w:sz w:val="26"/>
          <w:szCs w:val="26"/>
        </w:rPr>
        <w:t>Музейное объединение Ненецкого автономного округа</w:t>
      </w:r>
      <w:r w:rsidR="000C72B6" w:rsidRPr="000B6C53">
        <w:rPr>
          <w:sz w:val="26"/>
          <w:szCs w:val="26"/>
        </w:rPr>
        <w:t>».</w:t>
      </w:r>
      <w:r w:rsidR="000C72B6">
        <w:rPr>
          <w:sz w:val="26"/>
          <w:szCs w:val="26"/>
        </w:rPr>
        <w:t xml:space="preserve"> </w:t>
      </w:r>
      <w:r w:rsidR="000C72B6">
        <w:rPr>
          <w:rFonts w:eastAsiaTheme="majorEastAsia"/>
          <w:bCs/>
          <w:kern w:val="32"/>
          <w:sz w:val="26"/>
          <w:szCs w:val="26"/>
        </w:rPr>
        <w:t>В</w:t>
      </w:r>
      <w:r w:rsidR="000C72B6">
        <w:rPr>
          <w:sz w:val="26"/>
          <w:szCs w:val="26"/>
        </w:rPr>
        <w:t xml:space="preserve"> целях контроля за состоянием объекта культурного наследия, </w:t>
      </w:r>
      <w:r w:rsidR="000C72B6">
        <w:rPr>
          <w:sz w:val="26"/>
          <w:szCs w:val="26"/>
        </w:rPr>
        <w:br/>
        <w:t xml:space="preserve">за состоянием территории объекта культурного наследия в период с 2015 года </w:t>
      </w:r>
      <w:r w:rsidR="000C72B6">
        <w:rPr>
          <w:sz w:val="26"/>
          <w:szCs w:val="26"/>
        </w:rPr>
        <w:br/>
        <w:t xml:space="preserve">по 2021 год ежегодно осуществлялось систематическое наблюдение (мониторинг) </w:t>
      </w:r>
      <w:r w:rsidR="000C72B6">
        <w:rPr>
          <w:sz w:val="26"/>
          <w:szCs w:val="26"/>
        </w:rPr>
        <w:br/>
        <w:t>в отношении объекта культурного наследия федерального значения «</w:t>
      </w:r>
      <w:proofErr w:type="spellStart"/>
      <w:r w:rsidR="000C72B6">
        <w:rPr>
          <w:sz w:val="26"/>
          <w:szCs w:val="26"/>
        </w:rPr>
        <w:t>Пустозерское</w:t>
      </w:r>
      <w:proofErr w:type="spellEnd"/>
      <w:r w:rsidR="000C72B6">
        <w:rPr>
          <w:sz w:val="26"/>
          <w:szCs w:val="26"/>
        </w:rPr>
        <w:t xml:space="preserve"> городище». </w:t>
      </w:r>
    </w:p>
    <w:p w:rsidR="00932799" w:rsidRDefault="00227B4D" w:rsidP="000C7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1.5</w:t>
      </w:r>
      <w:r w:rsidR="007F34BA">
        <w:rPr>
          <w:bCs/>
          <w:color w:val="000005"/>
          <w:sz w:val="26"/>
          <w:szCs w:val="26"/>
        </w:rPr>
        <w:t> </w:t>
      </w:r>
      <w:r>
        <w:rPr>
          <w:bCs/>
          <w:color w:val="000005"/>
          <w:sz w:val="26"/>
          <w:szCs w:val="26"/>
        </w:rPr>
        <w:t>Данные о проведенных мероприятиях по профилактике нарушений обязательных требований:</w:t>
      </w:r>
      <w:r w:rsidR="00852668">
        <w:rPr>
          <w:bCs/>
          <w:color w:val="000005"/>
          <w:sz w:val="26"/>
          <w:szCs w:val="26"/>
        </w:rPr>
        <w:t xml:space="preserve"> разработаны и размещены на сайте Департамента руководства и разъяснения по соблюдению обязательных требований.</w:t>
      </w:r>
    </w:p>
    <w:p w:rsidR="00852668" w:rsidRDefault="00852668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 xml:space="preserve">Проанализирована и обобщена практика осуществления Департаментом государственного надзора за 2021 год, соответствующее обобщение размещено </w:t>
      </w:r>
      <w:r>
        <w:rPr>
          <w:bCs/>
          <w:color w:val="000005"/>
          <w:sz w:val="26"/>
          <w:szCs w:val="26"/>
        </w:rPr>
        <w:br/>
        <w:t>на сайте Департамента.</w:t>
      </w:r>
    </w:p>
    <w:p w:rsidR="00852668" w:rsidRDefault="00852668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Сформирован и размещен на сайте Департамента перечень наиболее часто встречающихся нарушений обязательных требований.</w:t>
      </w:r>
    </w:p>
    <w:p w:rsidR="00227B4D" w:rsidRDefault="000C72B6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П</w:t>
      </w:r>
      <w:r w:rsidR="00035070">
        <w:rPr>
          <w:bCs/>
          <w:color w:val="000005"/>
          <w:sz w:val="26"/>
          <w:szCs w:val="26"/>
        </w:rPr>
        <w:t>роводится индивидуальная работа с собственник</w:t>
      </w:r>
      <w:r>
        <w:rPr>
          <w:bCs/>
          <w:color w:val="000005"/>
          <w:sz w:val="26"/>
          <w:szCs w:val="26"/>
        </w:rPr>
        <w:t>ом</w:t>
      </w:r>
      <w:r w:rsidR="00035070">
        <w:rPr>
          <w:bCs/>
          <w:color w:val="000005"/>
          <w:sz w:val="26"/>
          <w:szCs w:val="26"/>
        </w:rPr>
        <w:t xml:space="preserve"> объект</w:t>
      </w:r>
      <w:r>
        <w:rPr>
          <w:bCs/>
          <w:color w:val="000005"/>
          <w:sz w:val="26"/>
          <w:szCs w:val="26"/>
        </w:rPr>
        <w:t>а</w:t>
      </w:r>
      <w:r w:rsidR="00035070">
        <w:rPr>
          <w:bCs/>
          <w:color w:val="000005"/>
          <w:sz w:val="26"/>
          <w:szCs w:val="26"/>
        </w:rPr>
        <w:t xml:space="preserve"> культурного наследия по разъяснению обязательных требований в области охраны объектов культурного наследия.</w:t>
      </w:r>
    </w:p>
    <w:p w:rsidR="00035070" w:rsidRPr="00181312" w:rsidRDefault="00035070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 xml:space="preserve">В декабре 2021 года проведены </w:t>
      </w:r>
      <w:r w:rsidRPr="00181312">
        <w:rPr>
          <w:bCs/>
          <w:color w:val="000005"/>
          <w:sz w:val="26"/>
          <w:szCs w:val="26"/>
        </w:rPr>
        <w:t xml:space="preserve">публичные обсуждения результатов правоприменительной практики </w:t>
      </w:r>
      <w:r>
        <w:rPr>
          <w:bCs/>
          <w:color w:val="000005"/>
          <w:sz w:val="26"/>
          <w:szCs w:val="26"/>
        </w:rPr>
        <w:t>за текущий год.</w:t>
      </w:r>
      <w:r w:rsidRPr="00181312">
        <w:rPr>
          <w:bCs/>
          <w:color w:val="000005"/>
          <w:sz w:val="26"/>
          <w:szCs w:val="26"/>
        </w:rPr>
        <w:t xml:space="preserve"> </w:t>
      </w:r>
    </w:p>
    <w:p w:rsidR="00035070" w:rsidRDefault="00035070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 w:rsidRPr="00181312">
        <w:rPr>
          <w:bCs/>
          <w:color w:val="000005"/>
          <w:sz w:val="26"/>
          <w:szCs w:val="26"/>
        </w:rPr>
        <w:t>Профилак</w:t>
      </w:r>
      <w:r>
        <w:rPr>
          <w:bCs/>
          <w:color w:val="000005"/>
          <w:sz w:val="26"/>
          <w:szCs w:val="26"/>
        </w:rPr>
        <w:t>тическая работа осуществлялась Департаментом</w:t>
      </w:r>
      <w:r w:rsidRPr="00181312">
        <w:rPr>
          <w:bCs/>
          <w:color w:val="000005"/>
          <w:sz w:val="26"/>
          <w:szCs w:val="26"/>
        </w:rPr>
        <w:t xml:space="preserve"> в течение всего 202</w:t>
      </w:r>
      <w:r>
        <w:rPr>
          <w:bCs/>
          <w:color w:val="000005"/>
          <w:sz w:val="26"/>
          <w:szCs w:val="26"/>
        </w:rPr>
        <w:t>2</w:t>
      </w:r>
      <w:r w:rsidRPr="00181312">
        <w:rPr>
          <w:bCs/>
          <w:color w:val="000005"/>
          <w:sz w:val="26"/>
          <w:szCs w:val="26"/>
        </w:rPr>
        <w:t xml:space="preserve"> года.</w:t>
      </w:r>
    </w:p>
    <w:p w:rsidR="00035070" w:rsidRDefault="00035070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Мероприятия, предусмотренные программой профилактики нарушений обязательных требований в области охраны объектов культурного наследия на 2022 год, выполнены в полном объеме.</w:t>
      </w:r>
    </w:p>
    <w:p w:rsidR="00035070" w:rsidRDefault="00035070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1.6 Основные нарушения, выявленные Департаментом:</w:t>
      </w:r>
    </w:p>
    <w:p w:rsidR="00035070" w:rsidRPr="002E66A0" w:rsidRDefault="00035070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 w:rsidRPr="002E66A0">
        <w:rPr>
          <w:bCs/>
          <w:color w:val="000005"/>
          <w:sz w:val="26"/>
          <w:szCs w:val="26"/>
        </w:rPr>
        <w:t>нарушение требований, установленных охранными обязательствами собственника или иного законного владельца объекта культурного наследия, включенного во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bCs/>
          <w:color w:val="000005"/>
          <w:sz w:val="26"/>
          <w:szCs w:val="26"/>
        </w:rPr>
        <w:t>.</w:t>
      </w:r>
    </w:p>
    <w:p w:rsidR="00035070" w:rsidRDefault="00035070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1.7</w:t>
      </w:r>
      <w:r w:rsidR="00C815E9">
        <w:rPr>
          <w:bCs/>
          <w:color w:val="000005"/>
          <w:sz w:val="26"/>
          <w:szCs w:val="26"/>
        </w:rPr>
        <w:t> </w:t>
      </w:r>
      <w:r>
        <w:rPr>
          <w:bCs/>
          <w:color w:val="000005"/>
          <w:sz w:val="26"/>
          <w:szCs w:val="26"/>
        </w:rPr>
        <w:t>Основными причинами вышеуказанных нарушений являются:</w:t>
      </w:r>
    </w:p>
    <w:p w:rsidR="00035070" w:rsidRDefault="00035070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 xml:space="preserve">недостаток денежных средств либо отсутствие финансирования </w:t>
      </w:r>
      <w:r w:rsidR="000C72B6">
        <w:rPr>
          <w:bCs/>
          <w:color w:val="000005"/>
          <w:sz w:val="26"/>
          <w:szCs w:val="26"/>
        </w:rPr>
        <w:br/>
      </w:r>
      <w:r>
        <w:rPr>
          <w:bCs/>
          <w:color w:val="000005"/>
          <w:sz w:val="26"/>
          <w:szCs w:val="26"/>
        </w:rPr>
        <w:t>на проведение дорогостоящих работ по сохранению объекта культурного наследия;</w:t>
      </w:r>
    </w:p>
    <w:p w:rsidR="00035070" w:rsidRDefault="005C65E5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т</w:t>
      </w:r>
      <w:r w:rsidRPr="005C65E5">
        <w:rPr>
          <w:bCs/>
          <w:color w:val="000005"/>
          <w:sz w:val="26"/>
          <w:szCs w:val="26"/>
        </w:rPr>
        <w:t>руднодоступность объектов культурного наследия (болотистая местность, отсутствие автомобильного сообщения в округе, в том числе и между населенными пунктами округа)</w:t>
      </w:r>
      <w:r>
        <w:rPr>
          <w:bCs/>
          <w:color w:val="000005"/>
          <w:sz w:val="26"/>
          <w:szCs w:val="26"/>
        </w:rPr>
        <w:t>.</w:t>
      </w:r>
    </w:p>
    <w:p w:rsidR="005C65E5" w:rsidRDefault="005C65E5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</w:p>
    <w:p w:rsidR="00E8309A" w:rsidRDefault="00E8309A" w:rsidP="0091534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5"/>
          <w:sz w:val="26"/>
          <w:szCs w:val="26"/>
        </w:rPr>
      </w:pPr>
      <w:r w:rsidRPr="00E8309A">
        <w:rPr>
          <w:bCs/>
          <w:color w:val="000005"/>
          <w:sz w:val="26"/>
          <w:szCs w:val="26"/>
        </w:rPr>
        <w:t xml:space="preserve">Раздел 2 </w:t>
      </w:r>
    </w:p>
    <w:p w:rsidR="00E8309A" w:rsidRDefault="00E8309A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  <w:r w:rsidRPr="00E8309A">
        <w:rPr>
          <w:b/>
          <w:bCs/>
          <w:color w:val="000005"/>
          <w:sz w:val="26"/>
          <w:szCs w:val="26"/>
        </w:rPr>
        <w:t>Цели и задачи реализации Программы</w:t>
      </w:r>
      <w:r w:rsidR="00F02E65">
        <w:rPr>
          <w:b/>
          <w:bCs/>
          <w:color w:val="000005"/>
          <w:sz w:val="26"/>
          <w:szCs w:val="26"/>
        </w:rPr>
        <w:t xml:space="preserve"> профилактики</w:t>
      </w:r>
    </w:p>
    <w:p w:rsidR="00710175" w:rsidRDefault="00710175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</w:p>
    <w:p w:rsidR="00C815E9" w:rsidRDefault="00C815E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lastRenderedPageBreak/>
        <w:t>2.1 Цели программы профилактики причинения вреда объектам культурного наследия на 2023 год (далее – программа профилактики):</w:t>
      </w:r>
    </w:p>
    <w:p w:rsidR="00C815E9" w:rsidRDefault="00C815E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предупреждение нарушений обязательных требований в области охраны объектов культурного наследия;</w:t>
      </w:r>
    </w:p>
    <w:p w:rsidR="00C815E9" w:rsidRDefault="00C815E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предотвращение рисков причинения вреда объектам культурного значения.</w:t>
      </w:r>
    </w:p>
    <w:p w:rsidR="00C815E9" w:rsidRDefault="00C815E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2.2 Задачи программы профилактики:</w:t>
      </w:r>
    </w:p>
    <w:p w:rsidR="00C815E9" w:rsidRDefault="00C815E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>создание условий для доведения обязательных требований в области охраны объектов культурного наследия до контролируемых лиц, повышение информированности о способах их соблюдения (выполнения);</w:t>
      </w:r>
    </w:p>
    <w:p w:rsidR="00C815E9" w:rsidRDefault="00C815E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 xml:space="preserve">устранение условий, причин и факторов, способных привести к нарушениям обязательных требований в области охраны объектов культурного наследия </w:t>
      </w:r>
      <w:r>
        <w:rPr>
          <w:bCs/>
          <w:color w:val="000005"/>
          <w:sz w:val="26"/>
          <w:szCs w:val="26"/>
        </w:rPr>
        <w:br/>
        <w:t>и (или) причинению вреда (ущерба) объектам культурного наследия;</w:t>
      </w:r>
    </w:p>
    <w:p w:rsidR="00C815E9" w:rsidRDefault="00C815E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  <w:r>
        <w:rPr>
          <w:bCs/>
          <w:color w:val="000005"/>
          <w:sz w:val="26"/>
          <w:szCs w:val="26"/>
        </w:rPr>
        <w:t xml:space="preserve">стимулирование добросовестного соблюдения обязательных требований </w:t>
      </w:r>
      <w:r>
        <w:rPr>
          <w:bCs/>
          <w:color w:val="000005"/>
          <w:sz w:val="26"/>
          <w:szCs w:val="26"/>
        </w:rPr>
        <w:br/>
        <w:t>в области охраны объектов культурного наследия всеми контролируемыми лицами.</w:t>
      </w:r>
    </w:p>
    <w:p w:rsidR="00C815E9" w:rsidRDefault="00C815E9" w:rsidP="009153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5"/>
          <w:sz w:val="26"/>
          <w:szCs w:val="26"/>
        </w:rPr>
      </w:pPr>
    </w:p>
    <w:p w:rsidR="00B854C2" w:rsidRDefault="00B854C2" w:rsidP="0091534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B854C2">
        <w:rPr>
          <w:sz w:val="26"/>
          <w:szCs w:val="26"/>
        </w:rPr>
        <w:t>Раздел 3</w:t>
      </w:r>
    </w:p>
    <w:p w:rsidR="00B854C2" w:rsidRDefault="00B854C2" w:rsidP="0091534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B854C2">
        <w:rPr>
          <w:b/>
          <w:sz w:val="26"/>
          <w:szCs w:val="26"/>
        </w:rPr>
        <w:t xml:space="preserve">Перечень профилактических мероприятий, </w:t>
      </w:r>
      <w:r w:rsidRPr="00B854C2">
        <w:rPr>
          <w:b/>
          <w:sz w:val="26"/>
          <w:szCs w:val="26"/>
        </w:rPr>
        <w:br/>
        <w:t>сроки и периодичность их проведения</w:t>
      </w:r>
    </w:p>
    <w:p w:rsidR="002E3F9C" w:rsidRDefault="002E3F9C" w:rsidP="0091534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3F9C" w:rsidRDefault="002E3F9C" w:rsidP="00915341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 Профилактические мероприятия, проводимые Департаментом в рамках государственного контроля:</w:t>
      </w:r>
    </w:p>
    <w:p w:rsidR="002E3F9C" w:rsidRDefault="002E3F9C" w:rsidP="00915341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информирование;</w:t>
      </w:r>
    </w:p>
    <w:p w:rsidR="002E3F9C" w:rsidRDefault="00123969" w:rsidP="00915341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обобщение правоприменительной практики;</w:t>
      </w:r>
    </w:p>
    <w:p w:rsidR="00123969" w:rsidRDefault="00123969" w:rsidP="00915341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объявление предостережения;</w:t>
      </w:r>
    </w:p>
    <w:p w:rsidR="00123969" w:rsidRDefault="00123969" w:rsidP="00915341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консультирование;</w:t>
      </w:r>
    </w:p>
    <w:p w:rsidR="00123969" w:rsidRDefault="00123969" w:rsidP="00915341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профилактический визит.</w:t>
      </w:r>
    </w:p>
    <w:p w:rsidR="00123969" w:rsidRDefault="00123969" w:rsidP="00915341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 Информирование осуществляется посредством размещения соответствующих сведений на сайте Департамента, в средствах массовой информации и в иных формах.</w:t>
      </w:r>
    </w:p>
    <w:p w:rsidR="00123969" w:rsidRDefault="00123969" w:rsidP="00915341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размещает и поддерживает в актуальном состоянии на сайте Департамента следующую информацию:</w:t>
      </w:r>
    </w:p>
    <w:p w:rsidR="00123969" w:rsidRDefault="007F34BA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тексты нормативных правовых актов, регулирующих осуществление государственного контроля;</w:t>
      </w:r>
    </w:p>
    <w:p w:rsidR="007F34BA" w:rsidRDefault="007F34BA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7F34BA" w:rsidRDefault="007F34BA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руководства по соблюдению обязательных требований, разработанные </w:t>
      </w:r>
      <w:r>
        <w:rPr>
          <w:sz w:val="26"/>
          <w:szCs w:val="26"/>
        </w:rPr>
        <w:br/>
        <w:t>и утвержденные в соответствии с Федеральным законом от 31.07.2020 № 247-ФЗ «Об обязательных требованиях в Российской Федерации»;</w:t>
      </w:r>
    </w:p>
    <w:p w:rsidR="007F34BA" w:rsidRDefault="007F34BA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перечень индикаторов риска нарушения обязательных требований;</w:t>
      </w:r>
    </w:p>
    <w:p w:rsidR="007F34BA" w:rsidRDefault="007F34BA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профилактики рисков причинения вреда;</w:t>
      </w:r>
    </w:p>
    <w:p w:rsidR="007F34BA" w:rsidRDefault="007F34BA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исчерпывающий перечень сведений, которые могут запрашиваться Департаментом у контролируемого лица;</w:t>
      </w:r>
    </w:p>
    <w:p w:rsidR="007F34BA" w:rsidRDefault="007F34BA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способах получения консультаций по вопросам соблюдения обязательных требований;</w:t>
      </w:r>
    </w:p>
    <w:p w:rsidR="007F34BA" w:rsidRDefault="00F607A0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порядке досудебного обжалования решений Департамента, действий (бездействия) его должностных лиц;</w:t>
      </w:r>
    </w:p>
    <w:p w:rsidR="00F607A0" w:rsidRDefault="00F607A0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доклады, содержащие результаты обобщения правоприменительной практики Департамента;</w:t>
      </w:r>
    </w:p>
    <w:p w:rsidR="00F607A0" w:rsidRDefault="00F607A0" w:rsidP="00915341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иные сведения, предусмотренные нормативными правовыми актами Российской Федерации, нормативными актами Ненецкого автономного округа.</w:t>
      </w:r>
    </w:p>
    <w:p w:rsidR="00F607A0" w:rsidRDefault="00F607A0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 Обобщение правоприменительной практики осуществляется посредством подготовки проекта доклада, содержащего результаты обобщения правоприменительной практики (далее – доклад), и обеспечивает его публичное обсуждение.</w:t>
      </w:r>
    </w:p>
    <w:p w:rsidR="00F607A0" w:rsidRDefault="00F607A0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утверждается правовым актом Департамента и размещается </w:t>
      </w:r>
      <w:r>
        <w:rPr>
          <w:sz w:val="26"/>
          <w:szCs w:val="26"/>
        </w:rPr>
        <w:br/>
        <w:t>на его официальном сайте в сети Интернет в срок не позднее 1 февраля года, следующего за отчетным.</w:t>
      </w:r>
    </w:p>
    <w:p w:rsidR="00F607A0" w:rsidRDefault="00F607A0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 Объявление предостережения осуществляется в случае наличия </w:t>
      </w:r>
      <w:r>
        <w:rPr>
          <w:sz w:val="26"/>
          <w:szCs w:val="26"/>
        </w:rPr>
        <w:br/>
        <w:t xml:space="preserve">у Департамента сведений о готовящихся нарушениях или признаках нарушений обязательных требований и (или) в случае отсутствия подтвержденных данных </w:t>
      </w:r>
      <w:r>
        <w:rPr>
          <w:sz w:val="26"/>
          <w:szCs w:val="26"/>
        </w:rPr>
        <w:br/>
        <w:t>о том, что нарушение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</w:t>
      </w:r>
      <w:r w:rsidR="0084684A">
        <w:rPr>
          <w:sz w:val="26"/>
          <w:szCs w:val="26"/>
        </w:rPr>
        <w:t>.</w:t>
      </w:r>
      <w:r>
        <w:rPr>
          <w:sz w:val="26"/>
          <w:szCs w:val="26"/>
        </w:rPr>
        <w:t xml:space="preserve"> Департамент </w:t>
      </w:r>
      <w:r w:rsidR="0084684A">
        <w:rPr>
          <w:sz w:val="26"/>
          <w:szCs w:val="26"/>
        </w:rPr>
        <w:t xml:space="preserve">объявляет контролируемому лицу предостережение о недопустимости нарушения обязательных требований </w:t>
      </w:r>
      <w:r w:rsidR="0084684A">
        <w:rPr>
          <w:sz w:val="26"/>
          <w:szCs w:val="26"/>
        </w:rPr>
        <w:br/>
        <w:t>и предлагает принять меры по обеспечению соблюдения обязательных требований.</w:t>
      </w:r>
    </w:p>
    <w:p w:rsidR="0084684A" w:rsidRDefault="0084684A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Контролируемое лицо вправе в течение 15 рабочих дней после получения предостережения о недопустимости нарушения обязательных требований подать </w:t>
      </w:r>
      <w:r w:rsidR="007503B4">
        <w:rPr>
          <w:sz w:val="26"/>
          <w:szCs w:val="26"/>
        </w:rPr>
        <w:br/>
      </w:r>
      <w:r>
        <w:rPr>
          <w:sz w:val="26"/>
          <w:szCs w:val="26"/>
        </w:rPr>
        <w:t xml:space="preserve">в Департамент возражения в отношении указанных в предостережении действий (бездействия) организации, гражданина, которые приводят или могут привести </w:t>
      </w:r>
      <w:r w:rsidR="007503B4">
        <w:rPr>
          <w:sz w:val="26"/>
          <w:szCs w:val="26"/>
        </w:rPr>
        <w:br/>
      </w:r>
      <w:r>
        <w:rPr>
          <w:sz w:val="26"/>
          <w:szCs w:val="26"/>
        </w:rPr>
        <w:t>к нарушению обязательных требований.</w:t>
      </w:r>
    </w:p>
    <w:p w:rsidR="0084684A" w:rsidRDefault="0084684A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рассматривает возражения, по итогам направляет контролируемому лицу решение об отказе в удовлетворении возражений либо </w:t>
      </w:r>
      <w:r w:rsidR="00E644DE">
        <w:rPr>
          <w:sz w:val="26"/>
          <w:szCs w:val="26"/>
        </w:rPr>
        <w:br/>
      </w:r>
      <w:r>
        <w:rPr>
          <w:sz w:val="26"/>
          <w:szCs w:val="26"/>
        </w:rPr>
        <w:t xml:space="preserve">об удовлетворении возражений в форме отмены объявленного предостережения </w:t>
      </w:r>
      <w:r w:rsidR="00E644DE">
        <w:rPr>
          <w:sz w:val="26"/>
          <w:szCs w:val="26"/>
        </w:rPr>
        <w:br/>
      </w:r>
      <w:r>
        <w:rPr>
          <w:sz w:val="26"/>
          <w:szCs w:val="26"/>
        </w:rPr>
        <w:t>в течение 20 рабочих дней со дня получения возражений.</w:t>
      </w:r>
    </w:p>
    <w:p w:rsidR="0084684A" w:rsidRDefault="0084684A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 Консультирование контролируемых лиц и их представителей осуществляется должностным лицом Департамента в формах, установленных ч. 2 ст. 50 Федерального закона от 31.07.2020 № 248-ФЗ «О государственном контроле (надзоре) и муниципальном контроле в Российской Федерации», в том числе посредством видео-конференц-связи, на личном приеме либо в ходе проведения профилактического визита, а также посредством размещения на сайте </w:t>
      </w:r>
      <w:r w:rsidR="00430EB9">
        <w:rPr>
          <w:sz w:val="26"/>
          <w:szCs w:val="26"/>
        </w:rPr>
        <w:t>Д</w:t>
      </w:r>
      <w:r>
        <w:rPr>
          <w:sz w:val="26"/>
          <w:szCs w:val="26"/>
        </w:rPr>
        <w:t>епартамента письменного разъяснения,</w:t>
      </w:r>
      <w:r w:rsidR="00430EB9">
        <w:rPr>
          <w:sz w:val="26"/>
          <w:szCs w:val="26"/>
        </w:rPr>
        <w:t xml:space="preserve"> подписанного уполномоченным должностным лицом Департамента, по однотипным обращениям контролируемых лиц </w:t>
      </w:r>
      <w:r w:rsidR="00430EB9">
        <w:rPr>
          <w:sz w:val="26"/>
          <w:szCs w:val="26"/>
        </w:rPr>
        <w:br/>
        <w:t>и их представителей.</w:t>
      </w:r>
    </w:p>
    <w:p w:rsidR="00430EB9" w:rsidRDefault="00430EB9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Консультирование осуществляется при условии, что контролируемому лицу ранее не представлялась информация по итогам консультирования </w:t>
      </w:r>
      <w:r>
        <w:rPr>
          <w:sz w:val="26"/>
          <w:szCs w:val="26"/>
        </w:rPr>
        <w:br/>
        <w:t xml:space="preserve">и не направлялись ответы на обращения по вопросам, содержащимся в обращении </w:t>
      </w:r>
      <w:r>
        <w:rPr>
          <w:sz w:val="26"/>
          <w:szCs w:val="26"/>
        </w:rPr>
        <w:br/>
        <w:t xml:space="preserve">о консультировании, а также в отношении обратившегося контролируемого лица </w:t>
      </w:r>
      <w:r>
        <w:rPr>
          <w:sz w:val="26"/>
          <w:szCs w:val="26"/>
        </w:rPr>
        <w:br/>
        <w:t>на момент консультирования не проводятся контрольные (надзорные) либо иные профилактические мероприятия.</w:t>
      </w:r>
    </w:p>
    <w:p w:rsidR="00430EB9" w:rsidRDefault="00430EB9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посредством видео-конференц-связи либо на личном приеме осуществляется по предварительной записи по обращениям контролируемых лиц и их представителей, направленных в адрес Департамента.</w:t>
      </w:r>
    </w:p>
    <w:p w:rsidR="00430EB9" w:rsidRDefault="00430EB9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CA0768">
        <w:rPr>
          <w:sz w:val="26"/>
          <w:szCs w:val="26"/>
        </w:rPr>
        <w:t xml:space="preserve"> 5 рабочих дней с момента поступления обращения контролируемого лица или его представителя должностное лицо Департамента </w:t>
      </w:r>
      <w:r w:rsidR="00CA0768">
        <w:rPr>
          <w:sz w:val="26"/>
          <w:szCs w:val="26"/>
        </w:rPr>
        <w:lastRenderedPageBreak/>
        <w:t>направляет уведомление о дате и времени консультации, способе (формате), месте ее проведения или информации, необходимой для подключения к видео-конференц-связи, либо о размещении на сайте Департамента письменного разъяснения, подписанного уполномоченным должностным лицом Департамента, по вопросам, аналогичным указанным в обращении о консультировании.</w:t>
      </w:r>
    </w:p>
    <w:p w:rsidR="00CA0768" w:rsidRDefault="00CA0768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Департамента представляют консультирование </w:t>
      </w:r>
      <w:r w:rsidR="007B25BA">
        <w:rPr>
          <w:sz w:val="26"/>
          <w:szCs w:val="26"/>
        </w:rPr>
        <w:br/>
      </w:r>
      <w:r>
        <w:rPr>
          <w:sz w:val="26"/>
          <w:szCs w:val="26"/>
        </w:rPr>
        <w:t>по следующим вопросам:</w:t>
      </w:r>
    </w:p>
    <w:p w:rsidR="00CA0768" w:rsidRDefault="00CA0768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порядке исполнения обязательных требований, в том числе требований, выданного Департаментом предписания, объявленного Департаментом предостережения;</w:t>
      </w:r>
    </w:p>
    <w:p w:rsidR="00CA0768" w:rsidRDefault="00AD61F8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порядке исполнения судебных решений, вынесенных по искам Департамента;</w:t>
      </w:r>
    </w:p>
    <w:p w:rsidR="00AD61F8" w:rsidRDefault="00AD61F8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вопросам, связанным с организацией государственного контроля </w:t>
      </w:r>
      <w:r w:rsidR="007B25BA">
        <w:rPr>
          <w:sz w:val="26"/>
          <w:szCs w:val="26"/>
        </w:rPr>
        <w:br/>
      </w:r>
      <w:r>
        <w:rPr>
          <w:sz w:val="26"/>
          <w:szCs w:val="26"/>
        </w:rPr>
        <w:t>в отношении объекта контроля, собственником или иным законным владельцем которого является контролируемое лицо, обратившееся за консультированием.</w:t>
      </w:r>
    </w:p>
    <w:p w:rsidR="00AD61F8" w:rsidRDefault="00AD61F8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консультирование осуществляется по вопросам порядка исполнения требований, выданного Департаментом предписания.</w:t>
      </w:r>
    </w:p>
    <w:p w:rsidR="00AD61F8" w:rsidRDefault="00AD61F8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3.6 Профилактический визит проводится в форме профилактической беседы по месту осуществления деятельности контролируемого лица, нахождения объекта контроля либо путем использования видео-конференц-связи</w:t>
      </w:r>
      <w:r w:rsidR="007B25BA">
        <w:rPr>
          <w:sz w:val="26"/>
          <w:szCs w:val="26"/>
        </w:rPr>
        <w:t>. В ходе профилактического визита может осуществляться консультирование контролируемых лиц.</w:t>
      </w:r>
    </w:p>
    <w:p w:rsidR="007B25BA" w:rsidRDefault="007B25BA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Обязательные профилактические визиты проводятся при смене собственника объекта контроля (его части) либо иного законного владельца объекта контроля </w:t>
      </w:r>
      <w:r>
        <w:rPr>
          <w:sz w:val="26"/>
          <w:szCs w:val="26"/>
        </w:rPr>
        <w:br/>
        <w:t>(его части).</w:t>
      </w:r>
    </w:p>
    <w:p w:rsidR="007B25BA" w:rsidRDefault="007B25BA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обязан предложить проведение обязательного профилактического визита не позднее чем в течение одного года с момента поступления в Департамент информации о внесении записи о смене собственника объекта контроля (его части) либо иного законного владельца объекта контроля </w:t>
      </w:r>
      <w:r>
        <w:rPr>
          <w:sz w:val="26"/>
          <w:szCs w:val="26"/>
        </w:rPr>
        <w:br/>
        <w:t>(его части) в Единый государственный реестр недвижимости.</w:t>
      </w:r>
    </w:p>
    <w:p w:rsidR="007B25BA" w:rsidRDefault="007B25BA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о проведении профилактического визита направляется контролируемому лицу не позднее чем за 5 рабочих дней до даты его проведения </w:t>
      </w:r>
      <w:r>
        <w:rPr>
          <w:sz w:val="26"/>
          <w:szCs w:val="26"/>
        </w:rPr>
        <w:br/>
        <w:t xml:space="preserve">и должно содержать указание о дате, времени, способе (формате), месте проведения профилактического визита или информации, необходимой для подключения </w:t>
      </w:r>
      <w:r>
        <w:rPr>
          <w:sz w:val="26"/>
          <w:szCs w:val="26"/>
        </w:rPr>
        <w:br/>
        <w:t>к видео-конференц-связи</w:t>
      </w:r>
      <w:r w:rsidR="002A0BC8">
        <w:rPr>
          <w:sz w:val="26"/>
          <w:szCs w:val="26"/>
        </w:rPr>
        <w:t xml:space="preserve">, реквизиты для направления ответа на предложение </w:t>
      </w:r>
      <w:r w:rsidR="002A0BC8">
        <w:rPr>
          <w:sz w:val="26"/>
          <w:szCs w:val="26"/>
        </w:rPr>
        <w:br/>
        <w:t>о проведении профилактического визита (номер телефона, факса, адрес электронной почты).</w:t>
      </w:r>
    </w:p>
    <w:p w:rsidR="002A0BC8" w:rsidRDefault="002A0BC8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Контролируемое лицо направляет согласие либо отказ от проведения обязательного про</w:t>
      </w:r>
      <w:r w:rsidR="00512F14">
        <w:rPr>
          <w:sz w:val="26"/>
          <w:szCs w:val="26"/>
        </w:rPr>
        <w:t>филактического визита не поздне</w:t>
      </w:r>
      <w:r>
        <w:rPr>
          <w:sz w:val="26"/>
          <w:szCs w:val="26"/>
        </w:rPr>
        <w:t xml:space="preserve">е чем за три рабочих дня </w:t>
      </w:r>
      <w:r w:rsidR="00512F14">
        <w:rPr>
          <w:sz w:val="26"/>
          <w:szCs w:val="26"/>
        </w:rPr>
        <w:br/>
      </w:r>
      <w:r>
        <w:rPr>
          <w:sz w:val="26"/>
          <w:szCs w:val="26"/>
        </w:rPr>
        <w:t xml:space="preserve">до </w:t>
      </w:r>
      <w:r w:rsidR="00512F14">
        <w:rPr>
          <w:sz w:val="26"/>
          <w:szCs w:val="26"/>
        </w:rPr>
        <w:t>его проведения любым из способов, указанных в предложении о проведения профилактического визита.</w:t>
      </w:r>
    </w:p>
    <w:p w:rsidR="00512F14" w:rsidRDefault="00512F14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Профилактический визит проводится только при наличии согласия контролируемого лица на проведение профилактического визита.</w:t>
      </w:r>
    </w:p>
    <w:p w:rsidR="00512F14" w:rsidRDefault="00915341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3.7 Организацию управления программой профилактики осуществляет комитет охраны объектов культурного наследия Департамента.</w:t>
      </w:r>
    </w:p>
    <w:p w:rsidR="00915341" w:rsidRDefault="00915341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 Профилактические мероприятия подлежат выполнению в соответствии </w:t>
      </w:r>
      <w:r>
        <w:rPr>
          <w:sz w:val="26"/>
          <w:szCs w:val="26"/>
        </w:rPr>
        <w:br/>
        <w:t>с планом-графиком профилактических мероприятий на 2023 год согласно приложению 1 к настоящей программе.</w:t>
      </w:r>
    </w:p>
    <w:p w:rsidR="00915341" w:rsidRDefault="00915341" w:rsidP="00915341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915341" w:rsidRDefault="00915341" w:rsidP="0091534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02E65">
        <w:rPr>
          <w:sz w:val="26"/>
          <w:szCs w:val="26"/>
        </w:rPr>
        <w:t>Раздел 4</w:t>
      </w:r>
    </w:p>
    <w:p w:rsidR="00915341" w:rsidRPr="00F02E65" w:rsidRDefault="00915341" w:rsidP="0091534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F02E65">
        <w:rPr>
          <w:b/>
          <w:sz w:val="26"/>
          <w:szCs w:val="26"/>
        </w:rPr>
        <w:t xml:space="preserve">Показатели результативности и эффективности </w:t>
      </w:r>
    </w:p>
    <w:p w:rsidR="00915341" w:rsidRPr="00F02E65" w:rsidRDefault="00915341" w:rsidP="0091534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02E65">
        <w:rPr>
          <w:b/>
          <w:sz w:val="26"/>
          <w:szCs w:val="26"/>
        </w:rPr>
        <w:t>рограммы профилактики</w:t>
      </w:r>
    </w:p>
    <w:p w:rsidR="00915341" w:rsidRPr="00F02E65" w:rsidRDefault="00915341" w:rsidP="0091534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915341" w:rsidRPr="00F02E65" w:rsidRDefault="00915341" w:rsidP="009153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4.1 </w:t>
      </w:r>
      <w:r w:rsidRPr="00F02E65">
        <w:rPr>
          <w:sz w:val="26"/>
          <w:szCs w:val="26"/>
        </w:rPr>
        <w:t>Основными критериями оценки эффективности и результативности профилактических мероприятий являются:</w:t>
      </w:r>
    </w:p>
    <w:p w:rsidR="00915341" w:rsidRPr="00F02E65" w:rsidRDefault="00915341" w:rsidP="00915341">
      <w:pPr>
        <w:ind w:firstLine="709"/>
        <w:jc w:val="both"/>
        <w:rPr>
          <w:sz w:val="26"/>
          <w:szCs w:val="26"/>
        </w:rPr>
      </w:pPr>
      <w:r w:rsidRPr="00F02E65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F02E65">
        <w:rPr>
          <w:sz w:val="26"/>
          <w:szCs w:val="26"/>
        </w:rPr>
        <w:t xml:space="preserve">результативность деятельности </w:t>
      </w:r>
      <w:r>
        <w:rPr>
          <w:sz w:val="26"/>
          <w:szCs w:val="26"/>
        </w:rPr>
        <w:t>Департамента</w:t>
      </w:r>
      <w:r w:rsidRPr="00F02E65">
        <w:rPr>
          <w:sz w:val="26"/>
          <w:szCs w:val="26"/>
        </w:rPr>
        <w:t>;</w:t>
      </w:r>
    </w:p>
    <w:p w:rsidR="00915341" w:rsidRPr="00F02E65" w:rsidRDefault="00915341" w:rsidP="00915341">
      <w:pPr>
        <w:ind w:firstLine="709"/>
        <w:jc w:val="both"/>
        <w:rPr>
          <w:sz w:val="26"/>
          <w:szCs w:val="26"/>
        </w:rPr>
      </w:pPr>
      <w:r w:rsidRPr="00F02E65">
        <w:rPr>
          <w:sz w:val="26"/>
          <w:szCs w:val="26"/>
        </w:rPr>
        <w:t xml:space="preserve">- информированность контролируемых лиц об обязательных требованиях, </w:t>
      </w:r>
      <w:r>
        <w:rPr>
          <w:sz w:val="26"/>
          <w:szCs w:val="26"/>
        </w:rPr>
        <w:br/>
      </w:r>
      <w:r w:rsidRPr="00F02E65">
        <w:rPr>
          <w:sz w:val="26"/>
          <w:szCs w:val="26"/>
        </w:rPr>
        <w:t xml:space="preserve">о принятых и готовящихся изменениях в системе обязательных требований, </w:t>
      </w:r>
      <w:r>
        <w:rPr>
          <w:sz w:val="26"/>
          <w:szCs w:val="26"/>
        </w:rPr>
        <w:br/>
      </w:r>
      <w:r w:rsidRPr="00F02E65">
        <w:rPr>
          <w:sz w:val="26"/>
          <w:szCs w:val="26"/>
        </w:rPr>
        <w:t>о порядке проведения мероприятий по контролю, правах контролируемых лиц в ходе мероприятий по контролю;</w:t>
      </w:r>
    </w:p>
    <w:p w:rsidR="00915341" w:rsidRPr="00F02E65" w:rsidRDefault="00915341" w:rsidP="00915341">
      <w:pPr>
        <w:ind w:firstLine="709"/>
        <w:jc w:val="both"/>
        <w:rPr>
          <w:sz w:val="26"/>
          <w:szCs w:val="26"/>
        </w:rPr>
      </w:pPr>
      <w:r w:rsidRPr="00F02E65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F02E65">
        <w:rPr>
          <w:sz w:val="26"/>
          <w:szCs w:val="26"/>
        </w:rPr>
        <w:t>понятность обязательных требований контролируемым лицам;</w:t>
      </w:r>
    </w:p>
    <w:p w:rsidR="00915341" w:rsidRPr="00F02E65" w:rsidRDefault="00915341" w:rsidP="009153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02E65">
        <w:rPr>
          <w:sz w:val="26"/>
          <w:szCs w:val="26"/>
        </w:rPr>
        <w:t xml:space="preserve">вовлечение контролируемых лиц во взаимодействие с </w:t>
      </w:r>
      <w:r>
        <w:rPr>
          <w:sz w:val="26"/>
          <w:szCs w:val="26"/>
        </w:rPr>
        <w:t>Департаментом</w:t>
      </w:r>
      <w:r w:rsidRPr="00F02E65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F02E65">
        <w:rPr>
          <w:sz w:val="26"/>
          <w:szCs w:val="26"/>
        </w:rPr>
        <w:t>в том числе в рамках проводимых профилактических мероприятий.</w:t>
      </w:r>
    </w:p>
    <w:p w:rsidR="00915341" w:rsidRDefault="00915341" w:rsidP="009153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4.2 </w:t>
      </w:r>
      <w:r w:rsidRPr="00F02E65">
        <w:rPr>
          <w:sz w:val="26"/>
          <w:szCs w:val="26"/>
        </w:rPr>
        <w:t xml:space="preserve">Оценка эффективности и результативности профилактических мероприятий осуществляется в ходе анализа выполнения мероприятий </w:t>
      </w:r>
      <w:r>
        <w:rPr>
          <w:sz w:val="26"/>
          <w:szCs w:val="26"/>
        </w:rPr>
        <w:t>п</w:t>
      </w:r>
      <w:r w:rsidRPr="00F02E65">
        <w:rPr>
          <w:sz w:val="26"/>
          <w:szCs w:val="26"/>
        </w:rPr>
        <w:t xml:space="preserve">рограммы профилактики по </w:t>
      </w:r>
      <w:r>
        <w:rPr>
          <w:sz w:val="26"/>
          <w:szCs w:val="26"/>
        </w:rPr>
        <w:t>итогам календарного года осуществляется по отчетным показателям результативности и эффективности программы профилактики согласно Приложению 2 к настоящей программе.</w:t>
      </w:r>
    </w:p>
    <w:p w:rsidR="00915341" w:rsidRDefault="00915341" w:rsidP="00915341">
      <w:pPr>
        <w:ind w:firstLine="709"/>
        <w:jc w:val="both"/>
        <w:rPr>
          <w:sz w:val="26"/>
          <w:szCs w:val="26"/>
        </w:rPr>
      </w:pPr>
    </w:p>
    <w:p w:rsidR="00915341" w:rsidRDefault="00915341" w:rsidP="00915341">
      <w:pPr>
        <w:ind w:firstLine="709"/>
        <w:jc w:val="both"/>
        <w:rPr>
          <w:sz w:val="26"/>
          <w:szCs w:val="26"/>
        </w:rPr>
      </w:pPr>
    </w:p>
    <w:p w:rsidR="00915341" w:rsidRDefault="00915341" w:rsidP="00915341">
      <w:pPr>
        <w:jc w:val="center"/>
        <w:rPr>
          <w:sz w:val="26"/>
          <w:szCs w:val="26"/>
        </w:rPr>
        <w:sectPr w:rsidR="00915341" w:rsidSect="000E2E92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___________</w:t>
      </w:r>
    </w:p>
    <w:p w:rsidR="00BE1895" w:rsidRDefault="00915341" w:rsidP="000C72B6">
      <w:pPr>
        <w:ind w:left="467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0C72B6" w:rsidRPr="000C72B6" w:rsidRDefault="000C72B6" w:rsidP="000C72B6">
      <w:pPr>
        <w:ind w:left="4678"/>
        <w:rPr>
          <w:sz w:val="26"/>
          <w:szCs w:val="26"/>
        </w:rPr>
      </w:pPr>
      <w:r>
        <w:rPr>
          <w:sz w:val="26"/>
          <w:szCs w:val="26"/>
        </w:rPr>
        <w:t>к Программе</w:t>
      </w:r>
      <w:r w:rsidRPr="000C72B6">
        <w:rPr>
          <w:sz w:val="26"/>
          <w:szCs w:val="26"/>
        </w:rPr>
        <w:t xml:space="preserve"> профилактики рисков</w:t>
      </w:r>
    </w:p>
    <w:p w:rsidR="000C72B6" w:rsidRPr="000C72B6" w:rsidRDefault="000C72B6" w:rsidP="000C72B6">
      <w:pPr>
        <w:ind w:left="4678"/>
        <w:rPr>
          <w:sz w:val="26"/>
          <w:szCs w:val="26"/>
        </w:rPr>
      </w:pPr>
      <w:r w:rsidRPr="000C72B6">
        <w:rPr>
          <w:sz w:val="26"/>
          <w:szCs w:val="26"/>
        </w:rPr>
        <w:t>причинения вреда (ущерба) охраняемым законом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>ценностям при осуществлении федерального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>государственного контроля (надзора) за состоянием,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>содержанием, сохранением, использованием,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>популяризацией и государственной охраной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 xml:space="preserve">объектов культурного наследия </w:t>
      </w:r>
    </w:p>
    <w:p w:rsidR="00915341" w:rsidRDefault="000C72B6" w:rsidP="000C72B6">
      <w:pPr>
        <w:ind w:left="4678"/>
        <w:rPr>
          <w:sz w:val="26"/>
          <w:szCs w:val="26"/>
        </w:rPr>
      </w:pPr>
      <w:r w:rsidRPr="000C72B6">
        <w:rPr>
          <w:sz w:val="26"/>
          <w:szCs w:val="26"/>
        </w:rPr>
        <w:t>федерального значения на 2023 год</w:t>
      </w:r>
    </w:p>
    <w:p w:rsidR="00915341" w:rsidRDefault="00915341" w:rsidP="00915341">
      <w:pPr>
        <w:ind w:firstLine="709"/>
        <w:jc w:val="both"/>
        <w:rPr>
          <w:sz w:val="26"/>
          <w:szCs w:val="26"/>
        </w:rPr>
      </w:pPr>
    </w:p>
    <w:p w:rsidR="000C72B6" w:rsidRPr="00F02E65" w:rsidRDefault="000C72B6" w:rsidP="00915341">
      <w:pPr>
        <w:ind w:firstLine="709"/>
        <w:jc w:val="both"/>
        <w:rPr>
          <w:sz w:val="26"/>
          <w:szCs w:val="26"/>
        </w:rPr>
      </w:pPr>
    </w:p>
    <w:p w:rsidR="00123969" w:rsidRPr="002E3F9C" w:rsidRDefault="00123969" w:rsidP="00915341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E3F9C" w:rsidRDefault="002E3F9C" w:rsidP="00915341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</w:p>
    <w:p w:rsidR="00BE1895" w:rsidRDefault="00BE1895" w:rsidP="00BE1895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План-график профилактических мероприятий </w:t>
      </w:r>
    </w:p>
    <w:p w:rsidR="002E3F9C" w:rsidRDefault="00BE1895" w:rsidP="00BE1895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 год</w:t>
      </w:r>
    </w:p>
    <w:p w:rsidR="002E3F9C" w:rsidRDefault="002E3F9C" w:rsidP="00915341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</w:p>
    <w:p w:rsidR="002E3F9C" w:rsidRDefault="002E3F9C" w:rsidP="0091534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tbl>
      <w:tblPr>
        <w:tblW w:w="932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665"/>
        <w:gridCol w:w="1564"/>
        <w:gridCol w:w="1700"/>
        <w:gridCol w:w="1845"/>
      </w:tblGrid>
      <w:tr w:rsidR="00F02E65" w:rsidTr="00F02E65">
        <w:trPr>
          <w:trHeight w:val="107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11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№ </w:t>
            </w:r>
          </w:p>
          <w:p w:rsidR="00F02E65" w:rsidRDefault="00F02E65" w:rsidP="00915341">
            <w:pPr>
              <w:pStyle w:val="ae"/>
              <w:ind w:left="11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</w:t>
            </w:r>
            <w:r>
              <w:rPr>
                <w:color w:val="232327"/>
                <w:sz w:val="20"/>
                <w:szCs w:val="20"/>
              </w:rPr>
              <w:t>/</w:t>
            </w:r>
            <w:r>
              <w:rPr>
                <w:color w:val="000005"/>
                <w:sz w:val="20"/>
                <w:szCs w:val="20"/>
              </w:rPr>
              <w:t xml:space="preserve">п 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 w:right="28"/>
              <w:jc w:val="center"/>
              <w:rPr>
                <w:i/>
                <w:iCs/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14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Периодичность</w:t>
            </w:r>
          </w:p>
          <w:p w:rsidR="00F02E65" w:rsidRDefault="00F02E65" w:rsidP="00915341">
            <w:pPr>
              <w:pStyle w:val="ae"/>
              <w:ind w:right="14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(сроки)</w:t>
            </w:r>
          </w:p>
          <w:p w:rsidR="00F02E65" w:rsidRDefault="00F02E65" w:rsidP="00915341">
            <w:pPr>
              <w:pStyle w:val="ae"/>
              <w:ind w:right="14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проведения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Ожидаемые</w:t>
            </w:r>
          </w:p>
          <w:p w:rsidR="00F02E65" w:rsidRDefault="00F02E65" w:rsidP="00915341">
            <w:pPr>
              <w:pStyle w:val="ae"/>
              <w:ind w:righ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результаты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4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Исполнитель </w:t>
            </w:r>
          </w:p>
        </w:tc>
      </w:tr>
      <w:tr w:rsidR="00F02E65" w:rsidTr="00F11636">
        <w:trPr>
          <w:trHeight w:val="3352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11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1 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Актуализация перечня актов,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содержащих обязательные требования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(далее - ОТ), соблюдение которых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оценивается при проведении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мероприятий по контролю </w:t>
            </w:r>
            <w:r>
              <w:rPr>
                <w:color w:val="000005"/>
                <w:sz w:val="20"/>
                <w:szCs w:val="20"/>
              </w:rPr>
              <w:br/>
              <w:t xml:space="preserve">при осуществлении </w:t>
            </w:r>
            <w:r w:rsidR="000C72B6">
              <w:rPr>
                <w:color w:val="000005"/>
                <w:sz w:val="20"/>
                <w:szCs w:val="20"/>
              </w:rPr>
              <w:t>федерального</w:t>
            </w:r>
            <w:r>
              <w:rPr>
                <w:color w:val="000005"/>
                <w:sz w:val="20"/>
                <w:szCs w:val="20"/>
              </w:rPr>
              <w:t xml:space="preserve">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государственного надзора </w:t>
            </w:r>
            <w:r>
              <w:rPr>
                <w:color w:val="000005"/>
                <w:sz w:val="20"/>
                <w:szCs w:val="20"/>
              </w:rPr>
              <w:br/>
            </w:r>
            <w:r>
              <w:rPr>
                <w:color w:val="232327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 xml:space="preserve">а состоянием, содержанием,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сох</w:t>
            </w:r>
            <w:r>
              <w:rPr>
                <w:color w:val="000001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анением, исполь</w:t>
            </w:r>
            <w:r>
              <w:rPr>
                <w:color w:val="232327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 xml:space="preserve">ованием,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популяризацией и государственной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охраной объектов культурного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наследия (памятников истории и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культуры) народов Российской </w:t>
            </w:r>
          </w:p>
          <w:p w:rsidR="00F11636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Федерации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14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не реже 1 раза </w:t>
            </w:r>
            <w:r>
              <w:rPr>
                <w:color w:val="000005"/>
                <w:sz w:val="20"/>
                <w:szCs w:val="20"/>
              </w:rPr>
              <w:br/>
              <w:t>в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доступность</w:t>
            </w:r>
          </w:p>
          <w:p w:rsidR="00F02E65" w:rsidRDefault="00F02E65" w:rsidP="00915341">
            <w:pPr>
              <w:pStyle w:val="ae"/>
              <w:ind w:left="9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актуальной </w:t>
            </w:r>
            <w:r>
              <w:rPr>
                <w:color w:val="000005"/>
                <w:sz w:val="20"/>
                <w:szCs w:val="20"/>
              </w:rPr>
              <w:br/>
              <w:t>и исчерпывающей</w:t>
            </w:r>
          </w:p>
          <w:p w:rsidR="00F02E65" w:rsidRDefault="00F02E65" w:rsidP="00915341">
            <w:pPr>
              <w:pStyle w:val="ae"/>
              <w:ind w:left="9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информации </w:t>
            </w:r>
            <w:r>
              <w:rPr>
                <w:color w:val="000005"/>
                <w:sz w:val="20"/>
                <w:szCs w:val="20"/>
              </w:rPr>
              <w:br/>
              <w:t>об ОТ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ответственные: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за п</w:t>
            </w:r>
            <w:r>
              <w:rPr>
                <w:color w:val="000001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едоставление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сведений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С.М.;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за размещение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  <w:r>
              <w:rPr>
                <w:color w:val="232327"/>
                <w:sz w:val="20"/>
                <w:szCs w:val="20"/>
              </w:rPr>
              <w:t xml:space="preserve"> </w:t>
            </w:r>
          </w:p>
        </w:tc>
      </w:tr>
      <w:tr w:rsidR="00F02E65" w:rsidTr="00BE1895">
        <w:trPr>
          <w:trHeight w:val="173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11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2.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Актуализация перечня наиболее часто встречающихся нарушений обя</w:t>
            </w:r>
            <w:r>
              <w:rPr>
                <w:color w:val="29282D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>а</w:t>
            </w:r>
            <w:r>
              <w:rPr>
                <w:color w:val="29282D"/>
                <w:sz w:val="20"/>
                <w:szCs w:val="20"/>
              </w:rPr>
              <w:t>т</w:t>
            </w:r>
            <w:r>
              <w:rPr>
                <w:color w:val="000005"/>
                <w:sz w:val="20"/>
                <w:szCs w:val="20"/>
              </w:rPr>
              <w:t>ельных требований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14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не реже 1 раза </w:t>
            </w:r>
            <w:r>
              <w:rPr>
                <w:color w:val="000005"/>
                <w:sz w:val="20"/>
                <w:szCs w:val="20"/>
              </w:rPr>
              <w:br/>
              <w:t>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актуальность статистики и оп</w:t>
            </w:r>
            <w:r>
              <w:rPr>
                <w:color w:val="010004"/>
                <w:sz w:val="20"/>
                <w:szCs w:val="20"/>
              </w:rPr>
              <w:t>и</w:t>
            </w:r>
            <w:r>
              <w:rPr>
                <w:color w:val="000005"/>
                <w:sz w:val="20"/>
                <w:szCs w:val="20"/>
              </w:rPr>
              <w:t>сания наиболее часто встречающихся нарушений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ответственные: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за п</w:t>
            </w:r>
            <w:r>
              <w:rPr>
                <w:color w:val="000001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едоставление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сведений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С.М.;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за размещение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</w:p>
        </w:tc>
      </w:tr>
      <w:tr w:rsidR="00F02E65" w:rsidTr="00BE1895">
        <w:trPr>
          <w:trHeight w:val="1761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52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3 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Актуализация рекомендаций по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соблюдению ОТ в отношении всех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нарушений</w:t>
            </w:r>
            <w:r>
              <w:rPr>
                <w:color w:val="29282D"/>
                <w:sz w:val="20"/>
                <w:szCs w:val="20"/>
              </w:rPr>
              <w:t xml:space="preserve">, </w:t>
            </w:r>
            <w:r>
              <w:rPr>
                <w:color w:val="000005"/>
                <w:sz w:val="20"/>
                <w:szCs w:val="20"/>
              </w:rPr>
              <w:t xml:space="preserve">включенных в перечень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наиболее часто встречающихся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нарушений ОТ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не реже 1 раза </w:t>
            </w:r>
            <w:r>
              <w:rPr>
                <w:color w:val="000005"/>
                <w:sz w:val="20"/>
                <w:szCs w:val="20"/>
              </w:rPr>
              <w:br/>
              <w:t>в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актуальность сведений </w:t>
            </w:r>
            <w:r>
              <w:rPr>
                <w:color w:val="000005"/>
                <w:sz w:val="20"/>
                <w:szCs w:val="20"/>
              </w:rPr>
              <w:br/>
              <w:t xml:space="preserve">о мерах </w:t>
            </w:r>
            <w:r>
              <w:rPr>
                <w:color w:val="010004"/>
                <w:sz w:val="20"/>
                <w:szCs w:val="20"/>
              </w:rPr>
              <w:t>п</w:t>
            </w:r>
            <w:r>
              <w:rPr>
                <w:color w:val="000005"/>
                <w:sz w:val="20"/>
                <w:szCs w:val="20"/>
              </w:rPr>
              <w:t>о предупреждению наиболее часто встречающихся на</w:t>
            </w:r>
            <w:r>
              <w:rPr>
                <w:color w:val="01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ушений ОТ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ответственные: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за п</w:t>
            </w:r>
            <w:r>
              <w:rPr>
                <w:color w:val="000001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едоставление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сведений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С.М.;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за размещение 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  <w:r>
              <w:rPr>
                <w:color w:val="010004"/>
                <w:sz w:val="20"/>
                <w:szCs w:val="20"/>
              </w:rPr>
              <w:t xml:space="preserve"> </w:t>
            </w:r>
          </w:p>
        </w:tc>
      </w:tr>
      <w:tr w:rsidR="00F02E65" w:rsidTr="00F11636">
        <w:trPr>
          <w:trHeight w:val="1575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52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Проведение </w:t>
            </w:r>
            <w:r>
              <w:rPr>
                <w:color w:val="010004"/>
                <w:sz w:val="20"/>
                <w:szCs w:val="20"/>
              </w:rPr>
              <w:t>п</w:t>
            </w:r>
            <w:r>
              <w:rPr>
                <w:color w:val="000005"/>
                <w:sz w:val="20"/>
                <w:szCs w:val="20"/>
              </w:rPr>
              <w:t>ублич</w:t>
            </w:r>
            <w:r>
              <w:rPr>
                <w:color w:val="010004"/>
                <w:sz w:val="20"/>
                <w:szCs w:val="20"/>
              </w:rPr>
              <w:t>н</w:t>
            </w:r>
            <w:r>
              <w:rPr>
                <w:color w:val="000005"/>
                <w:sz w:val="20"/>
                <w:szCs w:val="20"/>
              </w:rPr>
              <w:t>ых мероп</w:t>
            </w:r>
            <w:r>
              <w:rPr>
                <w:color w:val="01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иятий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(публи</w:t>
            </w:r>
            <w:r>
              <w:rPr>
                <w:color w:val="010004"/>
                <w:sz w:val="20"/>
                <w:szCs w:val="20"/>
              </w:rPr>
              <w:t>ч</w:t>
            </w:r>
            <w:r>
              <w:rPr>
                <w:color w:val="000005"/>
                <w:sz w:val="20"/>
                <w:szCs w:val="20"/>
              </w:rPr>
              <w:t>ные обсуждения</w:t>
            </w:r>
            <w:r>
              <w:rPr>
                <w:color w:val="29282D"/>
                <w:sz w:val="20"/>
                <w:szCs w:val="20"/>
              </w:rPr>
              <w:t>, «</w:t>
            </w:r>
            <w:r>
              <w:rPr>
                <w:color w:val="000005"/>
                <w:sz w:val="20"/>
                <w:szCs w:val="20"/>
              </w:rPr>
              <w:t xml:space="preserve">круглые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столы») по вопросам соблюде</w:t>
            </w:r>
            <w:r>
              <w:rPr>
                <w:color w:val="010004"/>
                <w:sz w:val="20"/>
                <w:szCs w:val="20"/>
              </w:rPr>
              <w:t>ни</w:t>
            </w:r>
            <w:r>
              <w:rPr>
                <w:color w:val="000005"/>
                <w:sz w:val="20"/>
                <w:szCs w:val="20"/>
              </w:rPr>
              <w:t xml:space="preserve">я ОТ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не </w:t>
            </w:r>
            <w:r>
              <w:rPr>
                <w:color w:val="01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еже 1 </w:t>
            </w:r>
            <w:r>
              <w:rPr>
                <w:color w:val="01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а</w:t>
            </w:r>
            <w:r>
              <w:rPr>
                <w:color w:val="29282D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 xml:space="preserve">а </w:t>
            </w:r>
            <w:r>
              <w:rPr>
                <w:color w:val="000005"/>
                <w:sz w:val="20"/>
                <w:szCs w:val="20"/>
              </w:rPr>
              <w:br/>
              <w:t>в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осведомленность подконтрольных субъектов </w:t>
            </w:r>
            <w:r>
              <w:rPr>
                <w:color w:val="000005"/>
                <w:sz w:val="20"/>
                <w:szCs w:val="20"/>
              </w:rPr>
              <w:br/>
              <w:t>о ме</w:t>
            </w:r>
            <w:r>
              <w:rPr>
                <w:color w:val="01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ах,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необходимых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для соблюдения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</w:t>
            </w:r>
          </w:p>
          <w:p w:rsidR="00F02E65" w:rsidRDefault="00F02E65" w:rsidP="00915341">
            <w:pPr>
              <w:pStyle w:val="ae"/>
              <w:ind w:left="91"/>
              <w:rPr>
                <w:color w:val="29282D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Сядей Л.А. </w:t>
            </w:r>
          </w:p>
        </w:tc>
      </w:tr>
      <w:tr w:rsidR="00F02E65" w:rsidTr="00F11636">
        <w:trPr>
          <w:trHeight w:val="132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52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5 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Подготовка и распространение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информационных материалов </w:t>
            </w:r>
            <w:r>
              <w:rPr>
                <w:color w:val="000005"/>
                <w:sz w:val="20"/>
                <w:szCs w:val="20"/>
              </w:rPr>
              <w:br/>
              <w:t>об изменении обязате</w:t>
            </w:r>
            <w:r>
              <w:rPr>
                <w:color w:val="010004"/>
                <w:sz w:val="20"/>
                <w:szCs w:val="20"/>
              </w:rPr>
              <w:t>л</w:t>
            </w:r>
            <w:r>
              <w:rPr>
                <w:color w:val="000005"/>
                <w:sz w:val="20"/>
                <w:szCs w:val="20"/>
              </w:rPr>
              <w:t xml:space="preserve">ьных требований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при изменении</w:t>
            </w:r>
          </w:p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обязатель</w:t>
            </w:r>
            <w:r>
              <w:rPr>
                <w:color w:val="010004"/>
                <w:sz w:val="20"/>
                <w:szCs w:val="20"/>
              </w:rPr>
              <w:t>н</w:t>
            </w:r>
            <w:r>
              <w:rPr>
                <w:color w:val="000005"/>
                <w:sz w:val="20"/>
                <w:szCs w:val="20"/>
              </w:rPr>
              <w:t>ых</w:t>
            </w:r>
          </w:p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требований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подготовка к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соблюдению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об</w:t>
            </w:r>
            <w:r>
              <w:rPr>
                <w:color w:val="010004"/>
                <w:sz w:val="20"/>
                <w:szCs w:val="20"/>
              </w:rPr>
              <w:t>я</w:t>
            </w:r>
            <w:r>
              <w:rPr>
                <w:color w:val="000005"/>
                <w:sz w:val="20"/>
                <w:szCs w:val="20"/>
              </w:rPr>
              <w:t>зательн</w:t>
            </w:r>
            <w:r>
              <w:rPr>
                <w:color w:val="010004"/>
                <w:sz w:val="20"/>
                <w:szCs w:val="20"/>
              </w:rPr>
              <w:t>ы</w:t>
            </w:r>
            <w:r>
              <w:rPr>
                <w:color w:val="000005"/>
                <w:sz w:val="20"/>
                <w:szCs w:val="20"/>
              </w:rPr>
              <w:t>х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требований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от</w:t>
            </w:r>
            <w:r>
              <w:rPr>
                <w:color w:val="010004"/>
                <w:sz w:val="20"/>
                <w:szCs w:val="20"/>
              </w:rPr>
              <w:t>в</w:t>
            </w:r>
            <w:r>
              <w:rPr>
                <w:color w:val="000005"/>
                <w:sz w:val="20"/>
                <w:szCs w:val="20"/>
              </w:rPr>
              <w:t xml:space="preserve">етственные: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ответственные: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за п</w:t>
            </w:r>
            <w:r>
              <w:rPr>
                <w:color w:val="000001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едоставление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сведений 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С.М.;</w:t>
            </w:r>
          </w:p>
          <w:p w:rsidR="00F02E65" w:rsidRDefault="00F02E65" w:rsidP="00915341">
            <w:pPr>
              <w:pStyle w:val="ae"/>
              <w:ind w:left="95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за размещение 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</w:p>
        </w:tc>
      </w:tr>
      <w:tr w:rsidR="00F02E65" w:rsidTr="00F02E65">
        <w:trPr>
          <w:trHeight w:val="158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52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6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Рассмотрение обращений по вопросам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осуществления государственного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ко</w:t>
            </w:r>
            <w:r>
              <w:rPr>
                <w:color w:val="010004"/>
                <w:sz w:val="20"/>
                <w:szCs w:val="20"/>
              </w:rPr>
              <w:t>н</w:t>
            </w:r>
            <w:r>
              <w:rPr>
                <w:color w:val="000005"/>
                <w:sz w:val="20"/>
                <w:szCs w:val="20"/>
              </w:rPr>
              <w:t xml:space="preserve">троля (надзора) и соблюдения ОТ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не позднее 30</w:t>
            </w:r>
          </w:p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рабочих д</w:t>
            </w:r>
            <w:r>
              <w:rPr>
                <w:color w:val="010004"/>
                <w:sz w:val="20"/>
                <w:szCs w:val="20"/>
              </w:rPr>
              <w:t>н</w:t>
            </w:r>
            <w:r>
              <w:rPr>
                <w:color w:val="000005"/>
                <w:sz w:val="20"/>
                <w:szCs w:val="20"/>
              </w:rPr>
              <w:t xml:space="preserve">ей </w:t>
            </w:r>
            <w:r>
              <w:rPr>
                <w:color w:val="000005"/>
                <w:sz w:val="20"/>
                <w:szCs w:val="20"/>
              </w:rPr>
              <w:br/>
              <w:t>с даты</w:t>
            </w:r>
          </w:p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регист</w:t>
            </w:r>
            <w:r>
              <w:rPr>
                <w:color w:val="01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ации</w:t>
            </w:r>
          </w:p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об</w:t>
            </w:r>
            <w:r>
              <w:rPr>
                <w:color w:val="01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ащения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разъясне</w:t>
            </w:r>
            <w:r>
              <w:rPr>
                <w:color w:val="010004"/>
                <w:sz w:val="20"/>
                <w:szCs w:val="20"/>
              </w:rPr>
              <w:t>н</w:t>
            </w:r>
            <w:r>
              <w:rPr>
                <w:color w:val="000005"/>
                <w:sz w:val="20"/>
                <w:szCs w:val="20"/>
              </w:rPr>
              <w:t>ие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процедур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10004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осу</w:t>
            </w:r>
            <w:r>
              <w:rPr>
                <w:color w:val="010004"/>
                <w:sz w:val="20"/>
                <w:szCs w:val="20"/>
              </w:rPr>
              <w:t>щ</w:t>
            </w:r>
            <w:r>
              <w:rPr>
                <w:color w:val="000005"/>
                <w:sz w:val="20"/>
                <w:szCs w:val="20"/>
              </w:rPr>
              <w:t>ествлени</w:t>
            </w:r>
            <w:r>
              <w:rPr>
                <w:color w:val="010004"/>
                <w:sz w:val="20"/>
                <w:szCs w:val="20"/>
              </w:rPr>
              <w:t>я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10004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контрол</w:t>
            </w:r>
            <w:r>
              <w:rPr>
                <w:color w:val="010004"/>
                <w:sz w:val="20"/>
                <w:szCs w:val="20"/>
              </w:rPr>
              <w:t>я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(надзора) </w:t>
            </w:r>
            <w:r>
              <w:rPr>
                <w:color w:val="000005"/>
                <w:sz w:val="20"/>
                <w:szCs w:val="20"/>
              </w:rPr>
              <w:br/>
            </w:r>
            <w:r>
              <w:rPr>
                <w:color w:val="010004"/>
                <w:sz w:val="20"/>
                <w:szCs w:val="20"/>
              </w:rPr>
              <w:t xml:space="preserve">и </w:t>
            </w:r>
            <w:r>
              <w:rPr>
                <w:color w:val="000005"/>
                <w:sz w:val="20"/>
                <w:szCs w:val="20"/>
              </w:rPr>
              <w:t>обязательных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требований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</w:p>
        </w:tc>
      </w:tr>
      <w:tr w:rsidR="00F02E65" w:rsidTr="00F02E65">
        <w:trPr>
          <w:trHeight w:val="744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right="52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7.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Пов</w:t>
            </w:r>
            <w:r>
              <w:rPr>
                <w:color w:val="000004"/>
                <w:sz w:val="20"/>
                <w:szCs w:val="20"/>
              </w:rPr>
              <w:t>ы</w:t>
            </w:r>
            <w:r>
              <w:rPr>
                <w:color w:val="000005"/>
                <w:sz w:val="20"/>
                <w:szCs w:val="20"/>
              </w:rPr>
              <w:t xml:space="preserve">шение квалификации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должностных лиц</w:t>
            </w:r>
            <w:r>
              <w:rPr>
                <w:color w:val="18181E"/>
                <w:sz w:val="20"/>
                <w:szCs w:val="20"/>
              </w:rPr>
              <w:t xml:space="preserve">, </w:t>
            </w:r>
            <w:r>
              <w:rPr>
                <w:color w:val="000005"/>
                <w:sz w:val="20"/>
                <w:szCs w:val="20"/>
              </w:rPr>
              <w:t>осу</w:t>
            </w:r>
            <w:r>
              <w:rPr>
                <w:color w:val="000004"/>
                <w:sz w:val="20"/>
                <w:szCs w:val="20"/>
              </w:rPr>
              <w:t>щ</w:t>
            </w:r>
            <w:r>
              <w:rPr>
                <w:color w:val="000005"/>
                <w:sz w:val="20"/>
                <w:szCs w:val="20"/>
              </w:rPr>
              <w:t xml:space="preserve">ествляющих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государственный над</w:t>
            </w:r>
            <w:r>
              <w:rPr>
                <w:color w:val="18181E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 xml:space="preserve">ор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38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не реже 1 раза </w:t>
            </w:r>
            <w:r>
              <w:rPr>
                <w:color w:val="000005"/>
                <w:sz w:val="20"/>
                <w:szCs w:val="20"/>
              </w:rPr>
              <w:br/>
              <w:t>в 3 года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4"/>
                <w:sz w:val="20"/>
                <w:szCs w:val="20"/>
              </w:rPr>
              <w:t>п</w:t>
            </w:r>
            <w:r>
              <w:rPr>
                <w:color w:val="000005"/>
                <w:sz w:val="20"/>
                <w:szCs w:val="20"/>
              </w:rPr>
              <w:t>олучение но</w:t>
            </w:r>
            <w:r>
              <w:rPr>
                <w:color w:val="000004"/>
                <w:sz w:val="20"/>
                <w:szCs w:val="20"/>
              </w:rPr>
              <w:t>в</w:t>
            </w:r>
            <w:r>
              <w:rPr>
                <w:color w:val="000005"/>
                <w:sz w:val="20"/>
                <w:szCs w:val="20"/>
              </w:rPr>
              <w:t>ых</w:t>
            </w:r>
          </w:p>
          <w:p w:rsidR="00F02E65" w:rsidRDefault="00F02E65" w:rsidP="00915341">
            <w:pPr>
              <w:pStyle w:val="ae"/>
              <w:ind w:left="105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зна</w:t>
            </w:r>
            <w:r>
              <w:rPr>
                <w:color w:val="000004"/>
                <w:sz w:val="20"/>
                <w:szCs w:val="20"/>
              </w:rPr>
              <w:t>н</w:t>
            </w:r>
            <w:r>
              <w:rPr>
                <w:color w:val="000005"/>
                <w:sz w:val="20"/>
                <w:szCs w:val="20"/>
              </w:rPr>
              <w:t>ий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</w:t>
            </w:r>
          </w:p>
        </w:tc>
      </w:tr>
      <w:tr w:rsidR="00F02E65" w:rsidTr="00DD7349">
        <w:trPr>
          <w:trHeight w:val="68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8.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18181E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Публикаци</w:t>
            </w:r>
            <w:r>
              <w:rPr>
                <w:color w:val="000004"/>
                <w:sz w:val="20"/>
                <w:szCs w:val="20"/>
              </w:rPr>
              <w:t xml:space="preserve">я </w:t>
            </w:r>
            <w:r>
              <w:rPr>
                <w:color w:val="000005"/>
                <w:sz w:val="20"/>
                <w:szCs w:val="20"/>
              </w:rPr>
              <w:t>сведений о границ</w:t>
            </w:r>
            <w:r>
              <w:rPr>
                <w:color w:val="18181E"/>
                <w:sz w:val="20"/>
                <w:szCs w:val="20"/>
              </w:rPr>
              <w:t xml:space="preserve">ах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т</w:t>
            </w:r>
            <w:r>
              <w:rPr>
                <w:color w:val="18181E"/>
                <w:sz w:val="20"/>
                <w:szCs w:val="20"/>
              </w:rPr>
              <w:t>е</w:t>
            </w:r>
            <w:r>
              <w:rPr>
                <w:color w:val="000005"/>
                <w:sz w:val="20"/>
                <w:szCs w:val="20"/>
              </w:rPr>
              <w:t xml:space="preserve">рритории объектов культурного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наследия и </w:t>
            </w:r>
            <w:r>
              <w:rPr>
                <w:color w:val="000004"/>
                <w:sz w:val="20"/>
                <w:szCs w:val="20"/>
              </w:rPr>
              <w:t>г</w:t>
            </w:r>
            <w:r>
              <w:rPr>
                <w:color w:val="000005"/>
                <w:sz w:val="20"/>
                <w:szCs w:val="20"/>
              </w:rPr>
              <w:t xml:space="preserve">раницах </w:t>
            </w:r>
            <w:r>
              <w:rPr>
                <w:color w:val="18181E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>он ох</w:t>
            </w:r>
            <w:r>
              <w:rPr>
                <w:color w:val="00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аны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объектов культурного наследия </w:t>
            </w:r>
            <w:r>
              <w:rPr>
                <w:color w:val="000005"/>
                <w:sz w:val="20"/>
                <w:szCs w:val="20"/>
              </w:rPr>
              <w:br/>
              <w:t>(далее - сведения о граница</w:t>
            </w:r>
            <w:r>
              <w:rPr>
                <w:color w:val="18181E"/>
                <w:sz w:val="20"/>
                <w:szCs w:val="20"/>
              </w:rPr>
              <w:t>х</w:t>
            </w:r>
            <w:r>
              <w:rPr>
                <w:color w:val="000005"/>
                <w:sz w:val="20"/>
                <w:szCs w:val="20"/>
              </w:rPr>
              <w:t xml:space="preserve">):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размещение све</w:t>
            </w:r>
            <w:r>
              <w:rPr>
                <w:color w:val="18181E"/>
                <w:sz w:val="20"/>
                <w:szCs w:val="20"/>
              </w:rPr>
              <w:t>д</w:t>
            </w:r>
            <w:r>
              <w:rPr>
                <w:color w:val="000005"/>
                <w:sz w:val="20"/>
                <w:szCs w:val="20"/>
              </w:rPr>
              <w:t>ений о г</w:t>
            </w:r>
            <w:r>
              <w:rPr>
                <w:color w:val="00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аницах </w:t>
            </w:r>
            <w:r>
              <w:rPr>
                <w:color w:val="000005"/>
                <w:sz w:val="20"/>
                <w:szCs w:val="20"/>
              </w:rPr>
              <w:br/>
              <w:t xml:space="preserve">на официальном сайте Департамента </w:t>
            </w:r>
            <w:r>
              <w:rPr>
                <w:color w:val="000005"/>
                <w:sz w:val="20"/>
                <w:szCs w:val="20"/>
              </w:rPr>
              <w:br/>
              <w:t>в информационно</w:t>
            </w:r>
            <w:r>
              <w:rPr>
                <w:color w:val="18181E"/>
                <w:sz w:val="20"/>
                <w:szCs w:val="20"/>
              </w:rPr>
              <w:t xml:space="preserve">- </w:t>
            </w:r>
            <w:r>
              <w:rPr>
                <w:color w:val="000005"/>
                <w:sz w:val="20"/>
                <w:szCs w:val="20"/>
              </w:rPr>
              <w:t>телек</w:t>
            </w:r>
            <w:r>
              <w:rPr>
                <w:color w:val="18181E"/>
                <w:sz w:val="20"/>
                <w:szCs w:val="20"/>
              </w:rPr>
              <w:t>о</w:t>
            </w:r>
            <w:r>
              <w:rPr>
                <w:color w:val="000005"/>
                <w:sz w:val="20"/>
                <w:szCs w:val="20"/>
              </w:rPr>
              <w:t>мм</w:t>
            </w:r>
            <w:r>
              <w:rPr>
                <w:color w:val="18181E"/>
                <w:sz w:val="20"/>
                <w:szCs w:val="20"/>
              </w:rPr>
              <w:t>у</w:t>
            </w:r>
            <w:r>
              <w:rPr>
                <w:color w:val="000005"/>
                <w:sz w:val="20"/>
                <w:szCs w:val="20"/>
              </w:rPr>
              <w:t>ника</w:t>
            </w:r>
            <w:r>
              <w:rPr>
                <w:color w:val="000004"/>
                <w:sz w:val="20"/>
                <w:szCs w:val="20"/>
              </w:rPr>
              <w:t>ц</w:t>
            </w:r>
            <w:r>
              <w:rPr>
                <w:color w:val="000005"/>
                <w:sz w:val="20"/>
                <w:szCs w:val="20"/>
              </w:rPr>
              <w:t xml:space="preserve">ионной сети </w:t>
            </w:r>
          </w:p>
          <w:p w:rsidR="00F02E65" w:rsidRDefault="00F02E65" w:rsidP="00915341">
            <w:pPr>
              <w:pStyle w:val="ae"/>
              <w:ind w:left="49"/>
              <w:rPr>
                <w:color w:val="18181E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«Интернет</w:t>
            </w:r>
            <w:r>
              <w:rPr>
                <w:color w:val="18181E"/>
                <w:sz w:val="20"/>
                <w:szCs w:val="20"/>
              </w:rPr>
              <w:t xml:space="preserve">»;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предоставление с</w:t>
            </w:r>
            <w:r>
              <w:rPr>
                <w:color w:val="000004"/>
                <w:sz w:val="20"/>
                <w:szCs w:val="20"/>
              </w:rPr>
              <w:t>в</w:t>
            </w:r>
            <w:r>
              <w:rPr>
                <w:color w:val="000005"/>
                <w:sz w:val="20"/>
                <w:szCs w:val="20"/>
              </w:rPr>
              <w:t>едений о г</w:t>
            </w:r>
            <w:r>
              <w:rPr>
                <w:color w:val="00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аницах </w:t>
            </w:r>
            <w:r>
              <w:rPr>
                <w:color w:val="000005"/>
                <w:sz w:val="20"/>
                <w:szCs w:val="20"/>
              </w:rPr>
              <w:br/>
              <w:t xml:space="preserve">в </w:t>
            </w:r>
            <w:r>
              <w:rPr>
                <w:color w:val="000004"/>
                <w:sz w:val="20"/>
                <w:szCs w:val="20"/>
              </w:rPr>
              <w:t>ф</w:t>
            </w:r>
            <w:r>
              <w:rPr>
                <w:color w:val="000005"/>
                <w:sz w:val="20"/>
                <w:szCs w:val="20"/>
              </w:rPr>
              <w:t xml:space="preserve">илиал ФГБУ </w:t>
            </w:r>
            <w:r>
              <w:rPr>
                <w:color w:val="18181E"/>
                <w:sz w:val="20"/>
                <w:szCs w:val="20"/>
              </w:rPr>
              <w:t>«</w:t>
            </w:r>
            <w:r>
              <w:rPr>
                <w:color w:val="000005"/>
                <w:sz w:val="20"/>
                <w:szCs w:val="20"/>
              </w:rPr>
              <w:t>Феде</w:t>
            </w:r>
            <w:r>
              <w:rPr>
                <w:color w:val="00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ал</w:t>
            </w:r>
            <w:r>
              <w:rPr>
                <w:color w:val="000004"/>
                <w:sz w:val="20"/>
                <w:szCs w:val="20"/>
              </w:rPr>
              <w:t>ь</w:t>
            </w:r>
            <w:r>
              <w:rPr>
                <w:color w:val="000005"/>
                <w:sz w:val="20"/>
                <w:szCs w:val="20"/>
              </w:rPr>
              <w:t xml:space="preserve">ная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кадаст</w:t>
            </w:r>
            <w:r>
              <w:rPr>
                <w:color w:val="00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ова</w:t>
            </w:r>
            <w:r>
              <w:rPr>
                <w:color w:val="000004"/>
                <w:sz w:val="20"/>
                <w:szCs w:val="20"/>
              </w:rPr>
              <w:t>я п</w:t>
            </w:r>
            <w:r>
              <w:rPr>
                <w:color w:val="000005"/>
                <w:sz w:val="20"/>
                <w:szCs w:val="20"/>
              </w:rPr>
              <w:t xml:space="preserve">алата Федеральной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службы государственной регистрации,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кадастра и картографии</w:t>
            </w:r>
            <w:r>
              <w:rPr>
                <w:color w:val="18181E"/>
                <w:sz w:val="20"/>
                <w:szCs w:val="20"/>
              </w:rPr>
              <w:t xml:space="preserve">» </w:t>
            </w:r>
            <w:r>
              <w:rPr>
                <w:color w:val="000004"/>
                <w:sz w:val="20"/>
                <w:szCs w:val="20"/>
              </w:rPr>
              <w:t>п</w:t>
            </w:r>
            <w:r>
              <w:rPr>
                <w:color w:val="000005"/>
                <w:sz w:val="20"/>
                <w:szCs w:val="20"/>
              </w:rPr>
              <w:t xml:space="preserve">о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Арханге</w:t>
            </w:r>
            <w:r>
              <w:rPr>
                <w:color w:val="18181E"/>
                <w:sz w:val="20"/>
                <w:szCs w:val="20"/>
              </w:rPr>
              <w:t>л</w:t>
            </w:r>
            <w:r>
              <w:rPr>
                <w:color w:val="000005"/>
                <w:sz w:val="20"/>
                <w:szCs w:val="20"/>
              </w:rPr>
              <w:t>ьской обла</w:t>
            </w:r>
            <w:r>
              <w:rPr>
                <w:color w:val="18181E"/>
                <w:sz w:val="20"/>
                <w:szCs w:val="20"/>
              </w:rPr>
              <w:t>с</w:t>
            </w:r>
            <w:r>
              <w:rPr>
                <w:color w:val="000005"/>
                <w:sz w:val="20"/>
                <w:szCs w:val="20"/>
              </w:rPr>
              <w:t xml:space="preserve">ти и Ненецкому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авто</w:t>
            </w:r>
            <w:r>
              <w:rPr>
                <w:color w:val="000004"/>
                <w:sz w:val="20"/>
                <w:szCs w:val="20"/>
              </w:rPr>
              <w:t>н</w:t>
            </w:r>
            <w:r>
              <w:rPr>
                <w:color w:val="000005"/>
                <w:sz w:val="20"/>
                <w:szCs w:val="20"/>
              </w:rPr>
              <w:t>омному округу д</w:t>
            </w:r>
            <w:r>
              <w:rPr>
                <w:color w:val="18181E"/>
                <w:sz w:val="20"/>
                <w:szCs w:val="20"/>
              </w:rPr>
              <w:t>л</w:t>
            </w:r>
            <w:r>
              <w:rPr>
                <w:color w:val="000005"/>
                <w:sz w:val="20"/>
                <w:szCs w:val="20"/>
              </w:rPr>
              <w:t>я после</w:t>
            </w:r>
            <w:r>
              <w:rPr>
                <w:color w:val="18181E"/>
                <w:sz w:val="20"/>
                <w:szCs w:val="20"/>
              </w:rPr>
              <w:t>д</w:t>
            </w:r>
            <w:r>
              <w:rPr>
                <w:color w:val="000005"/>
                <w:sz w:val="20"/>
                <w:szCs w:val="20"/>
              </w:rPr>
              <w:t xml:space="preserve">ующей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регистрации об</w:t>
            </w:r>
            <w:r>
              <w:rPr>
                <w:color w:val="00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еменений и внесении сведений на публичную кадастровую карту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по мере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утверждения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г</w:t>
            </w:r>
            <w:r>
              <w:rPr>
                <w:color w:val="000004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>аниц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терри</w:t>
            </w:r>
            <w:r>
              <w:rPr>
                <w:color w:val="18181E"/>
                <w:sz w:val="20"/>
                <w:szCs w:val="20"/>
              </w:rPr>
              <w:t>т</w:t>
            </w:r>
            <w:r>
              <w:rPr>
                <w:color w:val="000005"/>
                <w:sz w:val="20"/>
                <w:szCs w:val="20"/>
              </w:rPr>
              <w:t>орий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объектов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к</w:t>
            </w:r>
            <w:r>
              <w:rPr>
                <w:color w:val="18181E"/>
                <w:sz w:val="20"/>
                <w:szCs w:val="20"/>
              </w:rPr>
              <w:t>ул</w:t>
            </w:r>
            <w:r>
              <w:rPr>
                <w:color w:val="000005"/>
                <w:sz w:val="20"/>
                <w:szCs w:val="20"/>
              </w:rPr>
              <w:t>ьт</w:t>
            </w:r>
            <w:r>
              <w:rPr>
                <w:color w:val="18181E"/>
                <w:sz w:val="20"/>
                <w:szCs w:val="20"/>
              </w:rPr>
              <w:t>у</w:t>
            </w:r>
            <w:r>
              <w:rPr>
                <w:color w:val="000005"/>
                <w:sz w:val="20"/>
                <w:szCs w:val="20"/>
              </w:rPr>
              <w:t>рного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насле</w:t>
            </w:r>
            <w:r>
              <w:rPr>
                <w:color w:val="18181E"/>
                <w:sz w:val="20"/>
                <w:szCs w:val="20"/>
              </w:rPr>
              <w:t>д</w:t>
            </w:r>
            <w:r>
              <w:rPr>
                <w:color w:val="000005"/>
                <w:sz w:val="20"/>
                <w:szCs w:val="20"/>
              </w:rPr>
              <w:t>ия и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проектов </w:t>
            </w:r>
            <w:r>
              <w:rPr>
                <w:color w:val="18181E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>он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охраны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доступность сведений</w:t>
            </w:r>
          </w:p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об объектах надзора</w:t>
            </w:r>
          </w:p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для субъектов над</w:t>
            </w:r>
            <w:r>
              <w:rPr>
                <w:color w:val="18181E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 xml:space="preserve">орной </w:t>
            </w:r>
            <w:r>
              <w:rPr>
                <w:color w:val="18181E"/>
                <w:sz w:val="20"/>
                <w:szCs w:val="20"/>
              </w:rPr>
              <w:t>д</w:t>
            </w:r>
            <w:r>
              <w:rPr>
                <w:color w:val="000005"/>
                <w:sz w:val="20"/>
                <w:szCs w:val="20"/>
              </w:rPr>
              <w:t>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ответственные: 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за п</w:t>
            </w:r>
            <w:r>
              <w:rPr>
                <w:color w:val="000001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едоставление 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сведений 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С.М.;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за размещение </w:t>
            </w:r>
          </w:p>
          <w:p w:rsidR="00F02E65" w:rsidRDefault="00F02E65" w:rsidP="00915341">
            <w:pPr>
              <w:pStyle w:val="ae"/>
              <w:ind w:left="91"/>
              <w:rPr>
                <w:color w:val="000004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  <w:r>
              <w:rPr>
                <w:color w:val="01000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65" w:rsidTr="00F11636">
        <w:trPr>
          <w:trHeight w:val="1748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9.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0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Публикация охранных обязательств </w:t>
            </w:r>
            <w:r>
              <w:rPr>
                <w:color w:val="000005"/>
                <w:sz w:val="20"/>
                <w:szCs w:val="20"/>
              </w:rPr>
              <w:br/>
              <w:t xml:space="preserve">на официальном сайте Департамента </w:t>
            </w:r>
            <w:r>
              <w:rPr>
                <w:color w:val="000005"/>
                <w:sz w:val="20"/>
                <w:szCs w:val="20"/>
              </w:rPr>
              <w:br/>
              <w:t>в информационно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телекоммуникационной сети </w:t>
            </w:r>
          </w:p>
          <w:p w:rsidR="00F02E65" w:rsidRDefault="00F02E65" w:rsidP="00915341">
            <w:pPr>
              <w:pStyle w:val="ae"/>
              <w:ind w:left="49"/>
              <w:rPr>
                <w:color w:val="18181E"/>
                <w:sz w:val="20"/>
                <w:szCs w:val="20"/>
              </w:rPr>
            </w:pPr>
            <w:r>
              <w:rPr>
                <w:color w:val="242327"/>
                <w:sz w:val="20"/>
                <w:szCs w:val="20"/>
              </w:rPr>
              <w:t>«</w:t>
            </w:r>
            <w:r>
              <w:rPr>
                <w:color w:val="000005"/>
                <w:sz w:val="20"/>
                <w:szCs w:val="20"/>
              </w:rPr>
              <w:t>Интернет</w:t>
            </w:r>
            <w:r>
              <w:rPr>
                <w:color w:val="242327"/>
                <w:sz w:val="20"/>
                <w:szCs w:val="20"/>
              </w:rPr>
              <w:t xml:space="preserve">»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18181E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по мере утверждения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доступность сведений </w:t>
            </w:r>
            <w:r>
              <w:rPr>
                <w:color w:val="000005"/>
                <w:sz w:val="20"/>
                <w:szCs w:val="20"/>
              </w:rPr>
              <w:br/>
              <w:t>об объектах</w:t>
            </w:r>
          </w:p>
          <w:p w:rsidR="00F02E65" w:rsidRDefault="00F02E65" w:rsidP="00915341">
            <w:pPr>
              <w:pStyle w:val="ae"/>
              <w:jc w:val="center"/>
              <w:rPr>
                <w:color w:val="18181E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надзора </w:t>
            </w:r>
            <w:r>
              <w:rPr>
                <w:color w:val="000005"/>
                <w:sz w:val="20"/>
                <w:szCs w:val="20"/>
              </w:rPr>
              <w:br/>
              <w:t>для субъектов надзорной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ответственные: 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за п</w:t>
            </w:r>
            <w:r>
              <w:rPr>
                <w:color w:val="000001"/>
                <w:sz w:val="20"/>
                <w:szCs w:val="20"/>
              </w:rPr>
              <w:t>р</w:t>
            </w:r>
            <w:r>
              <w:rPr>
                <w:color w:val="000005"/>
                <w:sz w:val="20"/>
                <w:szCs w:val="20"/>
              </w:rPr>
              <w:t xml:space="preserve">едоставление 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сведений 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С.М.;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за размещение </w:t>
            </w:r>
          </w:p>
          <w:p w:rsidR="00F02E65" w:rsidRDefault="00F02E65" w:rsidP="00915341">
            <w:pPr>
              <w:pStyle w:val="ae"/>
              <w:ind w:left="91"/>
              <w:rPr>
                <w:color w:val="18181E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  <w:r>
              <w:rPr>
                <w:color w:val="01000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65" w:rsidTr="00F11636">
        <w:trPr>
          <w:trHeight w:val="1991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86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10. 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Контроль за соблюдением сроков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проведения работ по сохранению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объектов культурного наследия,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предусмотренных охранным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обязательством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постоянно по мере выдачи охранных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предупреждение нарушений ОТ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3C3C42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</w:t>
            </w:r>
          </w:p>
        </w:tc>
      </w:tr>
      <w:tr w:rsidR="00F02E65" w:rsidTr="00F11636">
        <w:trPr>
          <w:trHeight w:val="111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86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Контроль за соблюдением исполнения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предписаний об устранении выявленных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нарушений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постоянно </w:t>
            </w:r>
            <w:r>
              <w:rPr>
                <w:color w:val="000005"/>
                <w:sz w:val="20"/>
                <w:szCs w:val="20"/>
              </w:rPr>
              <w:br/>
              <w:t>по мере выдачи предписаний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устранение нарушений ОТ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242327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</w:t>
            </w:r>
          </w:p>
        </w:tc>
      </w:tr>
      <w:tr w:rsidR="00F02E65" w:rsidTr="00852668">
        <w:trPr>
          <w:trHeight w:val="679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86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12.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Публикация перечня объектов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культурного наследия, расположенных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на территории Ненецкого автономного округа, на официальном сайте Департамента в информационно- телекоммуникационной сети </w:t>
            </w:r>
            <w:r>
              <w:rPr>
                <w:color w:val="242327"/>
                <w:sz w:val="20"/>
                <w:szCs w:val="20"/>
              </w:rPr>
              <w:t>«</w:t>
            </w:r>
            <w:r>
              <w:rPr>
                <w:color w:val="000005"/>
                <w:sz w:val="20"/>
                <w:szCs w:val="20"/>
              </w:rPr>
              <w:t>Интернет</w:t>
            </w:r>
            <w:r>
              <w:rPr>
                <w:color w:val="3C3C42"/>
                <w:sz w:val="20"/>
                <w:szCs w:val="20"/>
              </w:rPr>
              <w:t xml:space="preserve">» </w:t>
            </w:r>
            <w:r>
              <w:rPr>
                <w:color w:val="000005"/>
                <w:sz w:val="20"/>
                <w:szCs w:val="20"/>
              </w:rPr>
              <w:t xml:space="preserve">и его актуализация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перечень </w:t>
            </w:r>
            <w:r>
              <w:rPr>
                <w:color w:val="000005"/>
                <w:sz w:val="20"/>
                <w:szCs w:val="20"/>
              </w:rPr>
              <w:br/>
              <w:t>в настоящее время размещен</w:t>
            </w:r>
            <w:r>
              <w:rPr>
                <w:color w:val="242327"/>
                <w:sz w:val="20"/>
                <w:szCs w:val="20"/>
              </w:rPr>
              <w:t xml:space="preserve">, </w:t>
            </w:r>
            <w:r>
              <w:rPr>
                <w:color w:val="000005"/>
                <w:sz w:val="20"/>
                <w:szCs w:val="20"/>
              </w:rPr>
              <w:t xml:space="preserve">актуализация -по мере принятия объектов культурного наследия на </w:t>
            </w:r>
            <w:proofErr w:type="spellStart"/>
            <w:proofErr w:type="gramStart"/>
            <w:r>
              <w:rPr>
                <w:color w:val="000005"/>
                <w:sz w:val="20"/>
                <w:szCs w:val="20"/>
              </w:rPr>
              <w:t>государствен-ную</w:t>
            </w:r>
            <w:proofErr w:type="spellEnd"/>
            <w:proofErr w:type="gramEnd"/>
            <w:r>
              <w:rPr>
                <w:color w:val="000005"/>
                <w:sz w:val="20"/>
                <w:szCs w:val="20"/>
              </w:rPr>
              <w:t xml:space="preserve"> охрану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доступность сведений </w:t>
            </w:r>
            <w:r>
              <w:rPr>
                <w:color w:val="000005"/>
                <w:sz w:val="20"/>
                <w:szCs w:val="20"/>
              </w:rPr>
              <w:br/>
              <w:t xml:space="preserve">об объектах надзора </w:t>
            </w:r>
            <w:r>
              <w:rPr>
                <w:color w:val="000005"/>
                <w:sz w:val="20"/>
                <w:szCs w:val="20"/>
              </w:rPr>
              <w:br/>
              <w:t>для субъектов над</w:t>
            </w:r>
            <w:r>
              <w:rPr>
                <w:color w:val="242327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 xml:space="preserve">орной деятельности </w:t>
            </w:r>
            <w:r>
              <w:rPr>
                <w:color w:val="000005"/>
                <w:sz w:val="20"/>
                <w:szCs w:val="20"/>
              </w:rPr>
              <w:br/>
              <w:t>и неопределенного</w:t>
            </w:r>
          </w:p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круга лиц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Сядей Л.А. </w:t>
            </w:r>
          </w:p>
        </w:tc>
      </w:tr>
      <w:tr w:rsidR="00F02E65" w:rsidTr="00852668">
        <w:trPr>
          <w:trHeight w:val="2444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172"/>
              <w:jc w:val="right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13. 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Установка информационных надписей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(обозначений) на объектах культурного </w:t>
            </w:r>
          </w:p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наследия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информационные надписи </w:t>
            </w:r>
            <w:r>
              <w:rPr>
                <w:color w:val="000005"/>
                <w:sz w:val="20"/>
                <w:szCs w:val="20"/>
              </w:rPr>
              <w:br/>
              <w:t>в настоящее время установлены</w:t>
            </w:r>
            <w:r>
              <w:rPr>
                <w:color w:val="242327"/>
                <w:sz w:val="20"/>
                <w:szCs w:val="20"/>
              </w:rPr>
              <w:t xml:space="preserve">, </w:t>
            </w:r>
            <w:r>
              <w:rPr>
                <w:color w:val="000005"/>
                <w:sz w:val="20"/>
                <w:szCs w:val="20"/>
              </w:rPr>
              <w:t xml:space="preserve">установка -по мере принятия объектов культурного наследия </w:t>
            </w:r>
            <w:r>
              <w:rPr>
                <w:color w:val="000005"/>
                <w:sz w:val="20"/>
                <w:szCs w:val="20"/>
              </w:rPr>
              <w:br/>
              <w:t xml:space="preserve">на </w:t>
            </w:r>
            <w:proofErr w:type="spellStart"/>
            <w:proofErr w:type="gramStart"/>
            <w:r>
              <w:rPr>
                <w:color w:val="000005"/>
                <w:sz w:val="20"/>
                <w:szCs w:val="20"/>
              </w:rPr>
              <w:t>государствен-ную</w:t>
            </w:r>
            <w:proofErr w:type="spellEnd"/>
            <w:proofErr w:type="gramEnd"/>
            <w:r>
              <w:rPr>
                <w:color w:val="000005"/>
                <w:sz w:val="20"/>
                <w:szCs w:val="20"/>
              </w:rPr>
              <w:t xml:space="preserve"> охрану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доступность сведений </w:t>
            </w:r>
            <w:r>
              <w:rPr>
                <w:color w:val="000005"/>
                <w:sz w:val="20"/>
                <w:szCs w:val="20"/>
              </w:rPr>
              <w:br/>
              <w:t xml:space="preserve">об объектах надзора </w:t>
            </w:r>
            <w:r>
              <w:rPr>
                <w:color w:val="000005"/>
                <w:sz w:val="20"/>
                <w:szCs w:val="20"/>
              </w:rPr>
              <w:br/>
              <w:t xml:space="preserve">для субъектов надзорной деятельности </w:t>
            </w:r>
            <w:r>
              <w:rPr>
                <w:color w:val="000005"/>
                <w:sz w:val="20"/>
                <w:szCs w:val="20"/>
              </w:rPr>
              <w:br/>
              <w:t>и неопределенного круга лиц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3C3C42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 xml:space="preserve">ответственный </w:t>
            </w:r>
            <w:r>
              <w:rPr>
                <w:color w:val="000005"/>
                <w:sz w:val="20"/>
                <w:szCs w:val="20"/>
              </w:rPr>
              <w:br/>
              <w:t xml:space="preserve">за организацию государственной закупки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5"/>
                <w:sz w:val="20"/>
                <w:szCs w:val="20"/>
              </w:rPr>
              <w:t>Сахарова С.М.</w:t>
            </w:r>
            <w:r>
              <w:rPr>
                <w:color w:val="3C3C42"/>
                <w:sz w:val="20"/>
                <w:szCs w:val="20"/>
              </w:rPr>
              <w:t xml:space="preserve"> </w:t>
            </w:r>
          </w:p>
        </w:tc>
      </w:tr>
      <w:tr w:rsidR="00F02E65" w:rsidTr="00F02E65">
        <w:trPr>
          <w:trHeight w:val="8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right="172"/>
              <w:jc w:val="right"/>
              <w:rPr>
                <w:color w:val="000005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</w:p>
        </w:tc>
      </w:tr>
      <w:tr w:rsidR="00F02E65" w:rsidTr="00F11636">
        <w:trPr>
          <w:trHeight w:val="204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right="172"/>
              <w:jc w:val="right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14.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49"/>
              <w:rPr>
                <w:color w:val="000005"/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E65" w:rsidRP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 w:rsidRPr="00F02E65">
              <w:rPr>
                <w:color w:val="000005"/>
                <w:sz w:val="20"/>
                <w:szCs w:val="20"/>
              </w:rPr>
              <w:t>не позднее 30 дней со дня получения сведений, указанных в части 1</w:t>
            </w:r>
          </w:p>
          <w:p w:rsidR="00F02E65" w:rsidRP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 w:rsidRPr="00F02E65">
              <w:rPr>
                <w:color w:val="000005"/>
                <w:sz w:val="20"/>
                <w:szCs w:val="20"/>
              </w:rPr>
              <w:t xml:space="preserve">статьи 49 Федерального закона «О государственном контроле (надзоре) </w:t>
            </w:r>
          </w:p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 w:rsidRPr="00F02E65">
              <w:rPr>
                <w:color w:val="000005"/>
                <w:sz w:val="20"/>
                <w:szCs w:val="20"/>
              </w:rPr>
              <w:t>и муниципальном контроле в Российской Федерации»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предупреждение нарушений ОТ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</w:t>
            </w:r>
          </w:p>
        </w:tc>
      </w:tr>
      <w:tr w:rsidR="00F02E65" w:rsidTr="00F11636">
        <w:trPr>
          <w:trHeight w:val="204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right="172"/>
              <w:jc w:val="right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15.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Консультирование: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- по телефону;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- посредством видео-конференц-связи;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- на личном приеме;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- в ходе проведения профилактического мероприятия, контрольного мероприятия.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1) наличие и (или) содержание обязательных требований;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2) периодичность и порядок проведения контрольных (надзорных) мероприятий;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3) порядок выполнения обязательных требований.</w:t>
            </w:r>
          </w:p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По вопросам, предусмотренным подпунктами 1, 3, осуществляется письменное консультирование.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 w:rsidRPr="00F02E65">
              <w:rPr>
                <w:color w:val="000005"/>
                <w:sz w:val="20"/>
                <w:szCs w:val="20"/>
              </w:rPr>
              <w:t xml:space="preserve">ежедневно, кроме выходных и праздничных дней с 10:00 </w:t>
            </w:r>
            <w:r>
              <w:rPr>
                <w:color w:val="000005"/>
                <w:sz w:val="20"/>
                <w:szCs w:val="20"/>
              </w:rPr>
              <w:br/>
            </w:r>
            <w:r w:rsidRPr="00F02E65">
              <w:rPr>
                <w:color w:val="000005"/>
                <w:sz w:val="20"/>
                <w:szCs w:val="20"/>
              </w:rPr>
              <w:t>до 16:00, перерыв с 12:30 до 13:30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доступность сведений</w:t>
            </w:r>
          </w:p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об объектах надзора</w:t>
            </w:r>
          </w:p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для субъектов над</w:t>
            </w:r>
            <w:r>
              <w:rPr>
                <w:color w:val="18181E"/>
                <w:sz w:val="20"/>
                <w:szCs w:val="20"/>
              </w:rPr>
              <w:t>з</w:t>
            </w:r>
            <w:r>
              <w:rPr>
                <w:color w:val="000005"/>
                <w:sz w:val="20"/>
                <w:szCs w:val="20"/>
              </w:rPr>
              <w:t xml:space="preserve">орной </w:t>
            </w:r>
            <w:r>
              <w:rPr>
                <w:color w:val="18181E"/>
                <w:sz w:val="20"/>
                <w:szCs w:val="20"/>
              </w:rPr>
              <w:t>д</w:t>
            </w:r>
            <w:r>
              <w:rPr>
                <w:color w:val="000005"/>
                <w:sz w:val="20"/>
                <w:szCs w:val="20"/>
              </w:rPr>
              <w:t>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</w:p>
        </w:tc>
      </w:tr>
      <w:tr w:rsidR="00F02E65" w:rsidTr="00F02E65">
        <w:trPr>
          <w:trHeight w:val="64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right="172"/>
              <w:jc w:val="right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Pr="00F02E65" w:rsidRDefault="00F02E65" w:rsidP="00915341">
            <w:pPr>
              <w:contextualSpacing/>
              <w:rPr>
                <w:sz w:val="20"/>
                <w:szCs w:val="20"/>
              </w:rPr>
            </w:pPr>
            <w:r w:rsidRPr="00F02E65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Pr="00F02E65" w:rsidRDefault="00F02E65" w:rsidP="00915341">
            <w:pPr>
              <w:pStyle w:val="ae"/>
              <w:ind w:left="33"/>
              <w:jc w:val="center"/>
              <w:rPr>
                <w:color w:val="000005"/>
                <w:sz w:val="20"/>
                <w:szCs w:val="20"/>
              </w:rPr>
            </w:pPr>
            <w:r w:rsidRPr="00F02E65">
              <w:rPr>
                <w:color w:val="000005"/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jc w:val="center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предупреждение нарушений ОТ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Сахарова С.М.</w:t>
            </w:r>
          </w:p>
          <w:p w:rsidR="00F02E65" w:rsidRDefault="00F02E65" w:rsidP="00915341">
            <w:pPr>
              <w:pStyle w:val="ae"/>
              <w:ind w:left="91"/>
              <w:rPr>
                <w:color w:val="000005"/>
                <w:sz w:val="20"/>
                <w:szCs w:val="20"/>
              </w:rPr>
            </w:pPr>
            <w:r>
              <w:rPr>
                <w:color w:val="000005"/>
                <w:sz w:val="20"/>
                <w:szCs w:val="20"/>
              </w:rPr>
              <w:t>Сядей Л.А.</w:t>
            </w:r>
          </w:p>
        </w:tc>
      </w:tr>
    </w:tbl>
    <w:p w:rsidR="00F02E65" w:rsidRDefault="00F02E65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</w:p>
    <w:p w:rsidR="00BE1895" w:rsidRDefault="00BE1895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</w:pPr>
    </w:p>
    <w:p w:rsidR="00BE1895" w:rsidRDefault="00BE1895" w:rsidP="0091534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5"/>
          <w:sz w:val="26"/>
          <w:szCs w:val="26"/>
        </w:rPr>
        <w:sectPr w:rsidR="00BE1895" w:rsidSect="000E2E92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  <w:color w:val="000005"/>
          <w:sz w:val="26"/>
          <w:szCs w:val="26"/>
        </w:rPr>
        <w:t>_____________</w:t>
      </w:r>
    </w:p>
    <w:p w:rsidR="00BE1895" w:rsidRDefault="00BE1895" w:rsidP="00BE1895">
      <w:pPr>
        <w:ind w:left="467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0C72B6" w:rsidRPr="000C72B6" w:rsidRDefault="000C72B6" w:rsidP="000C72B6">
      <w:pPr>
        <w:ind w:left="4678"/>
        <w:rPr>
          <w:sz w:val="26"/>
          <w:szCs w:val="26"/>
        </w:rPr>
      </w:pPr>
      <w:r>
        <w:rPr>
          <w:sz w:val="26"/>
          <w:szCs w:val="26"/>
        </w:rPr>
        <w:t>к Программе</w:t>
      </w:r>
      <w:r w:rsidRPr="000C72B6">
        <w:rPr>
          <w:sz w:val="26"/>
          <w:szCs w:val="26"/>
        </w:rPr>
        <w:t xml:space="preserve"> профилактики рисков</w:t>
      </w:r>
    </w:p>
    <w:p w:rsidR="000C72B6" w:rsidRPr="000C72B6" w:rsidRDefault="000C72B6" w:rsidP="000C72B6">
      <w:pPr>
        <w:ind w:left="4678"/>
        <w:rPr>
          <w:sz w:val="26"/>
          <w:szCs w:val="26"/>
        </w:rPr>
      </w:pPr>
      <w:r w:rsidRPr="000C72B6">
        <w:rPr>
          <w:sz w:val="26"/>
          <w:szCs w:val="26"/>
        </w:rPr>
        <w:t>причинения вреда (ущерба) охраняемым законом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>ценностям при осуществлении федерального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>государственного контроля (надзора) за состоянием,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>содержанием, сохранением, использованием,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>популяризацией и государственной охраной</w:t>
      </w:r>
      <w:r>
        <w:rPr>
          <w:sz w:val="26"/>
          <w:szCs w:val="26"/>
        </w:rPr>
        <w:t xml:space="preserve"> </w:t>
      </w:r>
      <w:r w:rsidRPr="000C72B6">
        <w:rPr>
          <w:sz w:val="26"/>
          <w:szCs w:val="26"/>
        </w:rPr>
        <w:t xml:space="preserve">объектов культурного наследия </w:t>
      </w:r>
    </w:p>
    <w:p w:rsidR="000C72B6" w:rsidRDefault="000C72B6" w:rsidP="000C72B6">
      <w:pPr>
        <w:ind w:left="4678"/>
        <w:rPr>
          <w:sz w:val="26"/>
          <w:szCs w:val="26"/>
        </w:rPr>
      </w:pPr>
      <w:r w:rsidRPr="000C72B6">
        <w:rPr>
          <w:sz w:val="26"/>
          <w:szCs w:val="26"/>
        </w:rPr>
        <w:t>федерального значения на 2023 год</w:t>
      </w:r>
    </w:p>
    <w:p w:rsidR="00BE1895" w:rsidRDefault="00BE1895" w:rsidP="0091534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BE1895" w:rsidRDefault="00BE1895" w:rsidP="0091534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BE1895" w:rsidRDefault="00BE1895" w:rsidP="0091534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BE1895" w:rsidRDefault="00BE1895" w:rsidP="0091534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BE1895" w:rsidRDefault="00BE1895" w:rsidP="0091534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Отчетные показатели </w:t>
      </w:r>
      <w:r w:rsidR="00F02E65" w:rsidRPr="00F02E65">
        <w:rPr>
          <w:b/>
          <w:sz w:val="26"/>
          <w:szCs w:val="26"/>
        </w:rPr>
        <w:t xml:space="preserve">результативности </w:t>
      </w:r>
    </w:p>
    <w:p w:rsidR="00F02E65" w:rsidRPr="00F02E65" w:rsidRDefault="00F02E65" w:rsidP="0091534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F02E65">
        <w:rPr>
          <w:b/>
          <w:sz w:val="26"/>
          <w:szCs w:val="26"/>
        </w:rPr>
        <w:t xml:space="preserve">и эффективности </w:t>
      </w:r>
      <w:r w:rsidR="00BE1895">
        <w:rPr>
          <w:b/>
          <w:sz w:val="26"/>
          <w:szCs w:val="26"/>
        </w:rPr>
        <w:t>п</w:t>
      </w:r>
      <w:r w:rsidRPr="00F02E65">
        <w:rPr>
          <w:b/>
          <w:sz w:val="26"/>
          <w:szCs w:val="26"/>
        </w:rPr>
        <w:t>рограммы профилактики</w:t>
      </w:r>
    </w:p>
    <w:p w:rsidR="00F02E65" w:rsidRPr="00F02E65" w:rsidRDefault="00F02E65" w:rsidP="0091534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F02E65" w:rsidRPr="00955466" w:rsidRDefault="00F02E65" w:rsidP="00915341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84"/>
      </w:tblGrid>
      <w:tr w:rsidR="00F02E65" w:rsidRPr="00955466" w:rsidTr="00852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F02E65" w:rsidP="009153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55466">
              <w:rPr>
                <w:sz w:val="22"/>
                <w:szCs w:val="22"/>
              </w:rPr>
              <w:t>№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F02E65" w:rsidP="009153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554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F02E65" w:rsidP="009153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55466">
              <w:rPr>
                <w:sz w:val="22"/>
                <w:szCs w:val="22"/>
              </w:rPr>
              <w:t>Величина</w:t>
            </w:r>
          </w:p>
        </w:tc>
      </w:tr>
      <w:tr w:rsidR="00F02E65" w:rsidRPr="00955466" w:rsidTr="00852668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F02E65" w:rsidP="009153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55466">
              <w:rPr>
                <w:sz w:val="22"/>
                <w:szCs w:val="22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1879E0" w:rsidP="009153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879E0">
              <w:rPr>
                <w:sz w:val="22"/>
                <w:szCs w:val="22"/>
              </w:rPr>
              <w:t>Размер ущерба, причиненного повреждением объекта культурного наследия (памятника истории и культуры) народов Российской Федерации, выявленного объекта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1879E0" w:rsidP="009153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 рублей</w:t>
            </w:r>
          </w:p>
        </w:tc>
      </w:tr>
      <w:tr w:rsidR="00F02E65" w:rsidRPr="00955466" w:rsidTr="00852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1879E0" w:rsidP="009153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2E65" w:rsidRPr="00955466">
              <w:rPr>
                <w:sz w:val="22"/>
                <w:szCs w:val="22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F02E65" w:rsidP="009153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55466">
              <w:rPr>
                <w:sz w:val="22"/>
                <w:szCs w:val="22"/>
              </w:rPr>
              <w:t xml:space="preserve">Проведение профилактических мероприятий, предусмотренных перечнем, в соответствии со сроками (периодичностью) </w:t>
            </w:r>
            <w:r w:rsidR="001879E0">
              <w:rPr>
                <w:sz w:val="22"/>
                <w:szCs w:val="22"/>
              </w:rPr>
              <w:br/>
            </w:r>
            <w:r w:rsidRPr="00955466">
              <w:rPr>
                <w:sz w:val="22"/>
                <w:szCs w:val="22"/>
              </w:rPr>
              <w:t>их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F02E65" w:rsidP="009153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55466">
              <w:rPr>
                <w:sz w:val="22"/>
                <w:szCs w:val="22"/>
              </w:rPr>
              <w:t>100</w:t>
            </w:r>
            <w:r w:rsidR="001879E0">
              <w:rPr>
                <w:sz w:val="22"/>
                <w:szCs w:val="22"/>
              </w:rPr>
              <w:t xml:space="preserve"> процентов</w:t>
            </w:r>
          </w:p>
        </w:tc>
      </w:tr>
      <w:tr w:rsidR="00F02E65" w:rsidRPr="00955466" w:rsidTr="00852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1879E0" w:rsidP="009153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2E65" w:rsidRPr="00955466">
              <w:rPr>
                <w:sz w:val="22"/>
                <w:szCs w:val="22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F02E65" w:rsidP="009153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55466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2E65" w:rsidRPr="00955466" w:rsidRDefault="00F02E65" w:rsidP="000C72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55466">
              <w:rPr>
                <w:sz w:val="22"/>
                <w:szCs w:val="22"/>
              </w:rPr>
              <w:t xml:space="preserve">не менее </w:t>
            </w:r>
            <w:r w:rsidR="000C72B6">
              <w:rPr>
                <w:sz w:val="22"/>
                <w:szCs w:val="22"/>
              </w:rPr>
              <w:t>5</w:t>
            </w:r>
            <w:r w:rsidR="001879E0">
              <w:rPr>
                <w:sz w:val="22"/>
                <w:szCs w:val="22"/>
              </w:rPr>
              <w:t xml:space="preserve"> единиц</w:t>
            </w:r>
          </w:p>
        </w:tc>
      </w:tr>
    </w:tbl>
    <w:p w:rsidR="00F02E65" w:rsidRDefault="00F02E65" w:rsidP="00915341">
      <w:pPr>
        <w:jc w:val="center"/>
        <w:rPr>
          <w:rFonts w:ascii="Verdana" w:hAnsi="Verdana"/>
          <w:sz w:val="28"/>
          <w:szCs w:val="28"/>
        </w:rPr>
      </w:pPr>
    </w:p>
    <w:p w:rsidR="001879E0" w:rsidRPr="00955466" w:rsidRDefault="001879E0" w:rsidP="00915341">
      <w:pPr>
        <w:jc w:val="center"/>
        <w:rPr>
          <w:rFonts w:ascii="Verdana" w:hAnsi="Verdana"/>
          <w:sz w:val="28"/>
          <w:szCs w:val="28"/>
        </w:rPr>
      </w:pPr>
    </w:p>
    <w:p w:rsidR="00F02E65" w:rsidRPr="009D3256" w:rsidRDefault="00F02E65" w:rsidP="00915341">
      <w:pPr>
        <w:jc w:val="center"/>
        <w:rPr>
          <w:rFonts w:ascii="Courier New" w:hAnsi="Courier New" w:cs="Courier New"/>
          <w:sz w:val="20"/>
          <w:szCs w:val="20"/>
        </w:rPr>
      </w:pPr>
      <w:r w:rsidRPr="00955466">
        <w:rPr>
          <w:rFonts w:ascii="Courier New" w:hAnsi="Courier New" w:cs="Courier New"/>
          <w:sz w:val="20"/>
          <w:szCs w:val="20"/>
        </w:rPr>
        <w:t>_______________</w:t>
      </w:r>
    </w:p>
    <w:p w:rsidR="00F02E65" w:rsidRPr="00E735BC" w:rsidRDefault="00F02E65" w:rsidP="00915341">
      <w:pPr>
        <w:ind w:firstLine="709"/>
        <w:jc w:val="both"/>
        <w:rPr>
          <w:sz w:val="28"/>
          <w:szCs w:val="28"/>
        </w:rPr>
      </w:pPr>
    </w:p>
    <w:p w:rsidR="00FA4CF9" w:rsidRPr="00A44365" w:rsidRDefault="00FA4CF9" w:rsidP="0091534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sectPr w:rsidR="00FA4CF9" w:rsidRPr="00A44365" w:rsidSect="000E2E92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9D" w:rsidRDefault="00B1709D" w:rsidP="006D2B2D">
      <w:r>
        <w:separator/>
      </w:r>
    </w:p>
  </w:endnote>
  <w:endnote w:type="continuationSeparator" w:id="0">
    <w:p w:rsidR="00B1709D" w:rsidRDefault="00B1709D" w:rsidP="006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9D" w:rsidRDefault="00B1709D" w:rsidP="006D2B2D">
      <w:r>
        <w:separator/>
      </w:r>
    </w:p>
  </w:footnote>
  <w:footnote w:type="continuationSeparator" w:id="0">
    <w:p w:rsidR="00B1709D" w:rsidRDefault="00B1709D" w:rsidP="006D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00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2668" w:rsidRPr="000E2E92" w:rsidRDefault="00852668">
        <w:pPr>
          <w:pStyle w:val="ab"/>
          <w:jc w:val="center"/>
          <w:rPr>
            <w:sz w:val="20"/>
            <w:szCs w:val="20"/>
          </w:rPr>
        </w:pPr>
        <w:r w:rsidRPr="000E2E92">
          <w:rPr>
            <w:sz w:val="20"/>
            <w:szCs w:val="20"/>
          </w:rPr>
          <w:fldChar w:fldCharType="begin"/>
        </w:r>
        <w:r w:rsidRPr="000E2E92">
          <w:rPr>
            <w:sz w:val="20"/>
            <w:szCs w:val="20"/>
          </w:rPr>
          <w:instrText>PAGE   \* MERGEFORMAT</w:instrText>
        </w:r>
        <w:r w:rsidRPr="000E2E92">
          <w:rPr>
            <w:sz w:val="20"/>
            <w:szCs w:val="20"/>
          </w:rPr>
          <w:fldChar w:fldCharType="separate"/>
        </w:r>
        <w:r w:rsidR="00572529">
          <w:rPr>
            <w:noProof/>
            <w:sz w:val="20"/>
            <w:szCs w:val="20"/>
          </w:rPr>
          <w:t>4</w:t>
        </w:r>
        <w:r w:rsidRPr="000E2E92">
          <w:rPr>
            <w:sz w:val="20"/>
            <w:szCs w:val="20"/>
          </w:rPr>
          <w:fldChar w:fldCharType="end"/>
        </w:r>
      </w:p>
    </w:sdtContent>
  </w:sdt>
  <w:p w:rsidR="00852668" w:rsidRDefault="008526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29" w:rsidRDefault="00572529" w:rsidP="00572529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775C53"/>
    <w:multiLevelType w:val="multilevel"/>
    <w:tmpl w:val="70504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7D15F2"/>
    <w:multiLevelType w:val="hybridMultilevel"/>
    <w:tmpl w:val="7324A0AE"/>
    <w:lvl w:ilvl="0" w:tplc="5DB8C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A51188"/>
    <w:multiLevelType w:val="hybridMultilevel"/>
    <w:tmpl w:val="CDF85E1E"/>
    <w:lvl w:ilvl="0" w:tplc="CE9CC9F8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D0784"/>
    <w:multiLevelType w:val="hybridMultilevel"/>
    <w:tmpl w:val="74E28C00"/>
    <w:lvl w:ilvl="0" w:tplc="1AE07DEE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C31BA"/>
    <w:multiLevelType w:val="hybridMultilevel"/>
    <w:tmpl w:val="D2DA84EA"/>
    <w:lvl w:ilvl="0" w:tplc="7D76B5C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3B6E48D8">
      <w:numFmt w:val="none"/>
      <w:lvlText w:val=""/>
      <w:lvlJc w:val="left"/>
      <w:pPr>
        <w:tabs>
          <w:tab w:val="num" w:pos="360"/>
        </w:tabs>
      </w:pPr>
    </w:lvl>
    <w:lvl w:ilvl="2" w:tplc="142AEBA6">
      <w:numFmt w:val="none"/>
      <w:lvlText w:val=""/>
      <w:lvlJc w:val="left"/>
      <w:pPr>
        <w:tabs>
          <w:tab w:val="num" w:pos="360"/>
        </w:tabs>
      </w:pPr>
    </w:lvl>
    <w:lvl w:ilvl="3" w:tplc="F35EE3E4">
      <w:numFmt w:val="none"/>
      <w:lvlText w:val=""/>
      <w:lvlJc w:val="left"/>
      <w:pPr>
        <w:tabs>
          <w:tab w:val="num" w:pos="360"/>
        </w:tabs>
      </w:pPr>
    </w:lvl>
    <w:lvl w:ilvl="4" w:tplc="2A848F32">
      <w:numFmt w:val="none"/>
      <w:lvlText w:val=""/>
      <w:lvlJc w:val="left"/>
      <w:pPr>
        <w:tabs>
          <w:tab w:val="num" w:pos="360"/>
        </w:tabs>
      </w:pPr>
    </w:lvl>
    <w:lvl w:ilvl="5" w:tplc="E76A908C">
      <w:numFmt w:val="none"/>
      <w:lvlText w:val=""/>
      <w:lvlJc w:val="left"/>
      <w:pPr>
        <w:tabs>
          <w:tab w:val="num" w:pos="360"/>
        </w:tabs>
      </w:pPr>
    </w:lvl>
    <w:lvl w:ilvl="6" w:tplc="C786D4B4">
      <w:numFmt w:val="none"/>
      <w:lvlText w:val=""/>
      <w:lvlJc w:val="left"/>
      <w:pPr>
        <w:tabs>
          <w:tab w:val="num" w:pos="360"/>
        </w:tabs>
      </w:pPr>
    </w:lvl>
    <w:lvl w:ilvl="7" w:tplc="93F81F84">
      <w:numFmt w:val="none"/>
      <w:lvlText w:val=""/>
      <w:lvlJc w:val="left"/>
      <w:pPr>
        <w:tabs>
          <w:tab w:val="num" w:pos="360"/>
        </w:tabs>
      </w:pPr>
    </w:lvl>
    <w:lvl w:ilvl="8" w:tplc="58D20C2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D4C277A"/>
    <w:multiLevelType w:val="hybridMultilevel"/>
    <w:tmpl w:val="EC7E5A8C"/>
    <w:lvl w:ilvl="0" w:tplc="1F20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62D4"/>
    <w:multiLevelType w:val="multilevel"/>
    <w:tmpl w:val="EE387298"/>
    <w:lvl w:ilvl="0">
      <w:start w:val="1"/>
      <w:numFmt w:val="upperRoman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4F5268"/>
    <w:multiLevelType w:val="hybridMultilevel"/>
    <w:tmpl w:val="A6C2EBA8"/>
    <w:lvl w:ilvl="0" w:tplc="EF984718">
      <w:start w:val="1"/>
      <w:numFmt w:val="upperRoman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1A96A68"/>
    <w:multiLevelType w:val="hybridMultilevel"/>
    <w:tmpl w:val="6F662E66"/>
    <w:lvl w:ilvl="0" w:tplc="F0765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D535CF"/>
    <w:multiLevelType w:val="multilevel"/>
    <w:tmpl w:val="00621DD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64D6FAA"/>
    <w:multiLevelType w:val="hybridMultilevel"/>
    <w:tmpl w:val="1546689A"/>
    <w:lvl w:ilvl="0" w:tplc="6C8494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9901E4"/>
    <w:multiLevelType w:val="multilevel"/>
    <w:tmpl w:val="6A083C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9677DA"/>
    <w:multiLevelType w:val="hybridMultilevel"/>
    <w:tmpl w:val="F41C74E0"/>
    <w:lvl w:ilvl="0" w:tplc="5C7A4582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07822"/>
    <w:multiLevelType w:val="hybridMultilevel"/>
    <w:tmpl w:val="E522CA00"/>
    <w:lvl w:ilvl="0" w:tplc="59F8D25E">
      <w:start w:val="1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23839"/>
    <w:multiLevelType w:val="multilevel"/>
    <w:tmpl w:val="55A4D02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50C42EB7"/>
    <w:multiLevelType w:val="hybridMultilevel"/>
    <w:tmpl w:val="1054E288"/>
    <w:lvl w:ilvl="0" w:tplc="37CA8FFA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AD0376"/>
    <w:multiLevelType w:val="hybridMultilevel"/>
    <w:tmpl w:val="9FFCED10"/>
    <w:lvl w:ilvl="0" w:tplc="7EFC2938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65973"/>
    <w:multiLevelType w:val="multilevel"/>
    <w:tmpl w:val="6FF226A6"/>
    <w:lvl w:ilvl="0">
      <w:start w:val="1"/>
      <w:numFmt w:val="decimal"/>
      <w:lvlText w:val="%1."/>
      <w:lvlJc w:val="left"/>
      <w:pPr>
        <w:tabs>
          <w:tab w:val="num" w:pos="1260"/>
        </w:tabs>
        <w:ind w:left="5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71B76F7"/>
    <w:multiLevelType w:val="multilevel"/>
    <w:tmpl w:val="35A8CE1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1607B3E"/>
    <w:multiLevelType w:val="hybridMultilevel"/>
    <w:tmpl w:val="08B41DF8"/>
    <w:lvl w:ilvl="0" w:tplc="21FAF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A4900"/>
    <w:multiLevelType w:val="hybridMultilevel"/>
    <w:tmpl w:val="CEB2176C"/>
    <w:lvl w:ilvl="0" w:tplc="AC7C8DAE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8D26FE"/>
    <w:multiLevelType w:val="multilevel"/>
    <w:tmpl w:val="16EE06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D795C45"/>
    <w:multiLevelType w:val="hybridMultilevel"/>
    <w:tmpl w:val="6FF226A6"/>
    <w:lvl w:ilvl="0" w:tplc="BE8CB0A4">
      <w:start w:val="1"/>
      <w:numFmt w:val="decimal"/>
      <w:lvlText w:val="%1."/>
      <w:lvlJc w:val="left"/>
      <w:pPr>
        <w:tabs>
          <w:tab w:val="num" w:pos="126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E485D14"/>
    <w:multiLevelType w:val="hybridMultilevel"/>
    <w:tmpl w:val="9DE6178C"/>
    <w:lvl w:ilvl="0" w:tplc="0B2E283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AF5E540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66ABB"/>
    <w:multiLevelType w:val="multilevel"/>
    <w:tmpl w:val="6F463B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19"/>
  </w:num>
  <w:num w:numId="5">
    <w:abstractNumId w:val="24"/>
  </w:num>
  <w:num w:numId="6">
    <w:abstractNumId w:val="21"/>
  </w:num>
  <w:num w:numId="7">
    <w:abstractNumId w:val="5"/>
  </w:num>
  <w:num w:numId="8">
    <w:abstractNumId w:val="18"/>
  </w:num>
  <w:num w:numId="9">
    <w:abstractNumId w:val="17"/>
  </w:num>
  <w:num w:numId="10">
    <w:abstractNumId w:val="16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22"/>
  </w:num>
  <w:num w:numId="17">
    <w:abstractNumId w:val="15"/>
  </w:num>
  <w:num w:numId="18">
    <w:abstractNumId w:val="7"/>
  </w:num>
  <w:num w:numId="19">
    <w:abstractNumId w:val="3"/>
  </w:num>
  <w:num w:numId="20">
    <w:abstractNumId w:val="1"/>
  </w:num>
  <w:num w:numId="21">
    <w:abstractNumId w:val="6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C6"/>
    <w:rsid w:val="0000077E"/>
    <w:rsid w:val="00000CEB"/>
    <w:rsid w:val="00003475"/>
    <w:rsid w:val="00003759"/>
    <w:rsid w:val="000039E2"/>
    <w:rsid w:val="00004A61"/>
    <w:rsid w:val="00005C5C"/>
    <w:rsid w:val="00005DB3"/>
    <w:rsid w:val="00007B33"/>
    <w:rsid w:val="00007FAE"/>
    <w:rsid w:val="00013F2B"/>
    <w:rsid w:val="00014028"/>
    <w:rsid w:val="00016EC0"/>
    <w:rsid w:val="000171CE"/>
    <w:rsid w:val="000172CC"/>
    <w:rsid w:val="00021457"/>
    <w:rsid w:val="0002196D"/>
    <w:rsid w:val="00022412"/>
    <w:rsid w:val="000229CF"/>
    <w:rsid w:val="00023943"/>
    <w:rsid w:val="00024C59"/>
    <w:rsid w:val="00024FE5"/>
    <w:rsid w:val="00026F97"/>
    <w:rsid w:val="00031DA9"/>
    <w:rsid w:val="000340FF"/>
    <w:rsid w:val="00034102"/>
    <w:rsid w:val="00034726"/>
    <w:rsid w:val="00034905"/>
    <w:rsid w:val="00035070"/>
    <w:rsid w:val="00036DA8"/>
    <w:rsid w:val="00040817"/>
    <w:rsid w:val="00043ADB"/>
    <w:rsid w:val="00045E98"/>
    <w:rsid w:val="00046D21"/>
    <w:rsid w:val="00046FD7"/>
    <w:rsid w:val="00052D17"/>
    <w:rsid w:val="00053E76"/>
    <w:rsid w:val="00054C08"/>
    <w:rsid w:val="00055110"/>
    <w:rsid w:val="0005638A"/>
    <w:rsid w:val="00056D48"/>
    <w:rsid w:val="00060079"/>
    <w:rsid w:val="0006289E"/>
    <w:rsid w:val="00063DB3"/>
    <w:rsid w:val="00064B4D"/>
    <w:rsid w:val="0006750E"/>
    <w:rsid w:val="0006751A"/>
    <w:rsid w:val="000677E2"/>
    <w:rsid w:val="000749CB"/>
    <w:rsid w:val="000821D4"/>
    <w:rsid w:val="00082B1C"/>
    <w:rsid w:val="00083873"/>
    <w:rsid w:val="00083CDD"/>
    <w:rsid w:val="00086BB9"/>
    <w:rsid w:val="00087153"/>
    <w:rsid w:val="000904E3"/>
    <w:rsid w:val="00090C43"/>
    <w:rsid w:val="00091936"/>
    <w:rsid w:val="00093544"/>
    <w:rsid w:val="000938F0"/>
    <w:rsid w:val="00094603"/>
    <w:rsid w:val="00096513"/>
    <w:rsid w:val="00096D99"/>
    <w:rsid w:val="00097189"/>
    <w:rsid w:val="000A35D4"/>
    <w:rsid w:val="000A3933"/>
    <w:rsid w:val="000A44AA"/>
    <w:rsid w:val="000A478D"/>
    <w:rsid w:val="000A54D6"/>
    <w:rsid w:val="000A6314"/>
    <w:rsid w:val="000A6765"/>
    <w:rsid w:val="000A6923"/>
    <w:rsid w:val="000A6FBF"/>
    <w:rsid w:val="000B06C3"/>
    <w:rsid w:val="000B3874"/>
    <w:rsid w:val="000B3B36"/>
    <w:rsid w:val="000B3B81"/>
    <w:rsid w:val="000B4473"/>
    <w:rsid w:val="000C2524"/>
    <w:rsid w:val="000C2FAA"/>
    <w:rsid w:val="000C37E7"/>
    <w:rsid w:val="000C72B6"/>
    <w:rsid w:val="000D227F"/>
    <w:rsid w:val="000D4160"/>
    <w:rsid w:val="000D4BC0"/>
    <w:rsid w:val="000D5E4E"/>
    <w:rsid w:val="000D5F35"/>
    <w:rsid w:val="000E00D2"/>
    <w:rsid w:val="000E0DF6"/>
    <w:rsid w:val="000E1520"/>
    <w:rsid w:val="000E2E92"/>
    <w:rsid w:val="000E6D72"/>
    <w:rsid w:val="000F0F22"/>
    <w:rsid w:val="000F2BEB"/>
    <w:rsid w:val="000F2F08"/>
    <w:rsid w:val="000F324A"/>
    <w:rsid w:val="000F32A2"/>
    <w:rsid w:val="000F59C5"/>
    <w:rsid w:val="000F5B92"/>
    <w:rsid w:val="000F5B94"/>
    <w:rsid w:val="000F5FF1"/>
    <w:rsid w:val="000F7086"/>
    <w:rsid w:val="00102F5B"/>
    <w:rsid w:val="001044F5"/>
    <w:rsid w:val="00104D03"/>
    <w:rsid w:val="00105EF4"/>
    <w:rsid w:val="00106A36"/>
    <w:rsid w:val="00106D29"/>
    <w:rsid w:val="00106E32"/>
    <w:rsid w:val="00107BFE"/>
    <w:rsid w:val="00107FBD"/>
    <w:rsid w:val="00110789"/>
    <w:rsid w:val="001108C0"/>
    <w:rsid w:val="00110DFE"/>
    <w:rsid w:val="00115A4F"/>
    <w:rsid w:val="001162FA"/>
    <w:rsid w:val="00117F54"/>
    <w:rsid w:val="00120659"/>
    <w:rsid w:val="00122CDB"/>
    <w:rsid w:val="00122FF0"/>
    <w:rsid w:val="001233F4"/>
    <w:rsid w:val="00123969"/>
    <w:rsid w:val="00124E0D"/>
    <w:rsid w:val="0012657F"/>
    <w:rsid w:val="00126A1B"/>
    <w:rsid w:val="00130F8D"/>
    <w:rsid w:val="00131165"/>
    <w:rsid w:val="001311F7"/>
    <w:rsid w:val="00131736"/>
    <w:rsid w:val="0013217B"/>
    <w:rsid w:val="00133AF3"/>
    <w:rsid w:val="00133B6D"/>
    <w:rsid w:val="00134832"/>
    <w:rsid w:val="00134BE2"/>
    <w:rsid w:val="00142F9C"/>
    <w:rsid w:val="001471E2"/>
    <w:rsid w:val="00151819"/>
    <w:rsid w:val="00152510"/>
    <w:rsid w:val="00154370"/>
    <w:rsid w:val="00154FBF"/>
    <w:rsid w:val="001555E7"/>
    <w:rsid w:val="00156C48"/>
    <w:rsid w:val="00157BD2"/>
    <w:rsid w:val="00157C14"/>
    <w:rsid w:val="00157F00"/>
    <w:rsid w:val="00166896"/>
    <w:rsid w:val="00171E60"/>
    <w:rsid w:val="0017286B"/>
    <w:rsid w:val="001743C6"/>
    <w:rsid w:val="0017486A"/>
    <w:rsid w:val="00181312"/>
    <w:rsid w:val="00181B2E"/>
    <w:rsid w:val="00182399"/>
    <w:rsid w:val="00184B49"/>
    <w:rsid w:val="00185BC2"/>
    <w:rsid w:val="00185D45"/>
    <w:rsid w:val="00186F31"/>
    <w:rsid w:val="001879E0"/>
    <w:rsid w:val="00190E0F"/>
    <w:rsid w:val="00191593"/>
    <w:rsid w:val="0019449F"/>
    <w:rsid w:val="00196C9A"/>
    <w:rsid w:val="00197B93"/>
    <w:rsid w:val="001A0537"/>
    <w:rsid w:val="001A08B5"/>
    <w:rsid w:val="001A1336"/>
    <w:rsid w:val="001A5454"/>
    <w:rsid w:val="001A6021"/>
    <w:rsid w:val="001B11A1"/>
    <w:rsid w:val="001B2EA8"/>
    <w:rsid w:val="001B5BCC"/>
    <w:rsid w:val="001B740F"/>
    <w:rsid w:val="001C0217"/>
    <w:rsid w:val="001C0611"/>
    <w:rsid w:val="001C114B"/>
    <w:rsid w:val="001C25AE"/>
    <w:rsid w:val="001C46A5"/>
    <w:rsid w:val="001C49D4"/>
    <w:rsid w:val="001C52E3"/>
    <w:rsid w:val="001C5B7E"/>
    <w:rsid w:val="001C61FA"/>
    <w:rsid w:val="001C712C"/>
    <w:rsid w:val="001D04EA"/>
    <w:rsid w:val="001D1374"/>
    <w:rsid w:val="001D25FF"/>
    <w:rsid w:val="001D4D9F"/>
    <w:rsid w:val="001D5B33"/>
    <w:rsid w:val="001D757E"/>
    <w:rsid w:val="001D78BA"/>
    <w:rsid w:val="001D7C20"/>
    <w:rsid w:val="001E0E8F"/>
    <w:rsid w:val="001E1B1D"/>
    <w:rsid w:val="001E3EBD"/>
    <w:rsid w:val="001E48B9"/>
    <w:rsid w:val="001E59BE"/>
    <w:rsid w:val="001E5B21"/>
    <w:rsid w:val="001F3F66"/>
    <w:rsid w:val="001F4852"/>
    <w:rsid w:val="001F5102"/>
    <w:rsid w:val="001F5CCD"/>
    <w:rsid w:val="001F7509"/>
    <w:rsid w:val="001F7B6F"/>
    <w:rsid w:val="00200601"/>
    <w:rsid w:val="00202198"/>
    <w:rsid w:val="00202D97"/>
    <w:rsid w:val="00203235"/>
    <w:rsid w:val="00206763"/>
    <w:rsid w:val="00206A92"/>
    <w:rsid w:val="002077DB"/>
    <w:rsid w:val="002102E1"/>
    <w:rsid w:val="00210918"/>
    <w:rsid w:val="00210ABD"/>
    <w:rsid w:val="0021475F"/>
    <w:rsid w:val="00214B79"/>
    <w:rsid w:val="0021662F"/>
    <w:rsid w:val="002208BD"/>
    <w:rsid w:val="002211A2"/>
    <w:rsid w:val="0022226B"/>
    <w:rsid w:val="00224AFF"/>
    <w:rsid w:val="00224C85"/>
    <w:rsid w:val="00227056"/>
    <w:rsid w:val="002277DF"/>
    <w:rsid w:val="00227B4D"/>
    <w:rsid w:val="002355FA"/>
    <w:rsid w:val="00237331"/>
    <w:rsid w:val="00242526"/>
    <w:rsid w:val="002427FB"/>
    <w:rsid w:val="00244095"/>
    <w:rsid w:val="00244ABE"/>
    <w:rsid w:val="002523EF"/>
    <w:rsid w:val="00253675"/>
    <w:rsid w:val="00257908"/>
    <w:rsid w:val="00260861"/>
    <w:rsid w:val="00261EF8"/>
    <w:rsid w:val="00262F38"/>
    <w:rsid w:val="00263E2B"/>
    <w:rsid w:val="002660EB"/>
    <w:rsid w:val="00266302"/>
    <w:rsid w:val="00270D61"/>
    <w:rsid w:val="00273EE7"/>
    <w:rsid w:val="00274168"/>
    <w:rsid w:val="00275387"/>
    <w:rsid w:val="002754E4"/>
    <w:rsid w:val="00275604"/>
    <w:rsid w:val="00275FEF"/>
    <w:rsid w:val="00276333"/>
    <w:rsid w:val="00276E2D"/>
    <w:rsid w:val="00280656"/>
    <w:rsid w:val="00280BAF"/>
    <w:rsid w:val="00281009"/>
    <w:rsid w:val="00281F61"/>
    <w:rsid w:val="0028273E"/>
    <w:rsid w:val="002827EA"/>
    <w:rsid w:val="0028368D"/>
    <w:rsid w:val="00283BE9"/>
    <w:rsid w:val="0028450C"/>
    <w:rsid w:val="002865FB"/>
    <w:rsid w:val="00287F6C"/>
    <w:rsid w:val="00290BD9"/>
    <w:rsid w:val="00291945"/>
    <w:rsid w:val="00291954"/>
    <w:rsid w:val="00291BB4"/>
    <w:rsid w:val="00291D79"/>
    <w:rsid w:val="00292132"/>
    <w:rsid w:val="002924DD"/>
    <w:rsid w:val="0029277A"/>
    <w:rsid w:val="00292A32"/>
    <w:rsid w:val="00292DB1"/>
    <w:rsid w:val="00294396"/>
    <w:rsid w:val="00294613"/>
    <w:rsid w:val="00295F3C"/>
    <w:rsid w:val="002979E5"/>
    <w:rsid w:val="00297A52"/>
    <w:rsid w:val="002A035D"/>
    <w:rsid w:val="002A0BC8"/>
    <w:rsid w:val="002A174F"/>
    <w:rsid w:val="002A1C25"/>
    <w:rsid w:val="002A1F05"/>
    <w:rsid w:val="002A2205"/>
    <w:rsid w:val="002A465A"/>
    <w:rsid w:val="002A5AEE"/>
    <w:rsid w:val="002A6043"/>
    <w:rsid w:val="002A678F"/>
    <w:rsid w:val="002A799F"/>
    <w:rsid w:val="002A7BC5"/>
    <w:rsid w:val="002B3DB5"/>
    <w:rsid w:val="002B4DF2"/>
    <w:rsid w:val="002B5231"/>
    <w:rsid w:val="002B658D"/>
    <w:rsid w:val="002B6FD6"/>
    <w:rsid w:val="002B72B4"/>
    <w:rsid w:val="002C19DA"/>
    <w:rsid w:val="002C1FB8"/>
    <w:rsid w:val="002C2E3E"/>
    <w:rsid w:val="002C3499"/>
    <w:rsid w:val="002C3D31"/>
    <w:rsid w:val="002C3FED"/>
    <w:rsid w:val="002C41B2"/>
    <w:rsid w:val="002C4FC8"/>
    <w:rsid w:val="002C503A"/>
    <w:rsid w:val="002C6AD4"/>
    <w:rsid w:val="002C7129"/>
    <w:rsid w:val="002C7BCB"/>
    <w:rsid w:val="002D00BE"/>
    <w:rsid w:val="002D0421"/>
    <w:rsid w:val="002D2AD2"/>
    <w:rsid w:val="002D2CE4"/>
    <w:rsid w:val="002D329A"/>
    <w:rsid w:val="002D5280"/>
    <w:rsid w:val="002D6077"/>
    <w:rsid w:val="002D773C"/>
    <w:rsid w:val="002E0447"/>
    <w:rsid w:val="002E15C5"/>
    <w:rsid w:val="002E27F4"/>
    <w:rsid w:val="002E2BB4"/>
    <w:rsid w:val="002E2EDD"/>
    <w:rsid w:val="002E3808"/>
    <w:rsid w:val="002E3D83"/>
    <w:rsid w:val="002E3F9C"/>
    <w:rsid w:val="002E52A5"/>
    <w:rsid w:val="002E66A0"/>
    <w:rsid w:val="002E6D03"/>
    <w:rsid w:val="002F22D6"/>
    <w:rsid w:val="002F3357"/>
    <w:rsid w:val="002F6B13"/>
    <w:rsid w:val="002F7007"/>
    <w:rsid w:val="002F7871"/>
    <w:rsid w:val="002F7B1C"/>
    <w:rsid w:val="0030062C"/>
    <w:rsid w:val="003013E6"/>
    <w:rsid w:val="0030159B"/>
    <w:rsid w:val="003032CF"/>
    <w:rsid w:val="0030433C"/>
    <w:rsid w:val="00304BAA"/>
    <w:rsid w:val="003059E9"/>
    <w:rsid w:val="00305F17"/>
    <w:rsid w:val="0031159F"/>
    <w:rsid w:val="0031211B"/>
    <w:rsid w:val="003124DF"/>
    <w:rsid w:val="003147A4"/>
    <w:rsid w:val="003172A0"/>
    <w:rsid w:val="0032237D"/>
    <w:rsid w:val="0032549E"/>
    <w:rsid w:val="00325BBD"/>
    <w:rsid w:val="00326196"/>
    <w:rsid w:val="00326F8A"/>
    <w:rsid w:val="003271AC"/>
    <w:rsid w:val="003340C2"/>
    <w:rsid w:val="00334D84"/>
    <w:rsid w:val="00335C92"/>
    <w:rsid w:val="00336384"/>
    <w:rsid w:val="0033674E"/>
    <w:rsid w:val="00337393"/>
    <w:rsid w:val="00341140"/>
    <w:rsid w:val="00342D73"/>
    <w:rsid w:val="00343498"/>
    <w:rsid w:val="003452D6"/>
    <w:rsid w:val="00350A6A"/>
    <w:rsid w:val="00352A9D"/>
    <w:rsid w:val="00352B76"/>
    <w:rsid w:val="00357E6C"/>
    <w:rsid w:val="00360593"/>
    <w:rsid w:val="00361A0F"/>
    <w:rsid w:val="00363E2D"/>
    <w:rsid w:val="00364F5D"/>
    <w:rsid w:val="00367909"/>
    <w:rsid w:val="00370498"/>
    <w:rsid w:val="003717B4"/>
    <w:rsid w:val="00372609"/>
    <w:rsid w:val="00372AFD"/>
    <w:rsid w:val="00372D2D"/>
    <w:rsid w:val="003732FA"/>
    <w:rsid w:val="00374600"/>
    <w:rsid w:val="003748F9"/>
    <w:rsid w:val="00375355"/>
    <w:rsid w:val="003753CB"/>
    <w:rsid w:val="003758F1"/>
    <w:rsid w:val="00375B2C"/>
    <w:rsid w:val="003767EE"/>
    <w:rsid w:val="00380E6E"/>
    <w:rsid w:val="003826FA"/>
    <w:rsid w:val="0038487E"/>
    <w:rsid w:val="00384F22"/>
    <w:rsid w:val="00390C45"/>
    <w:rsid w:val="00392E66"/>
    <w:rsid w:val="00395220"/>
    <w:rsid w:val="003968C8"/>
    <w:rsid w:val="00396D55"/>
    <w:rsid w:val="003A75EC"/>
    <w:rsid w:val="003A7D25"/>
    <w:rsid w:val="003B051C"/>
    <w:rsid w:val="003B0BF4"/>
    <w:rsid w:val="003B3AAA"/>
    <w:rsid w:val="003B4C61"/>
    <w:rsid w:val="003B5299"/>
    <w:rsid w:val="003B5985"/>
    <w:rsid w:val="003B74A3"/>
    <w:rsid w:val="003B7F6F"/>
    <w:rsid w:val="003C0180"/>
    <w:rsid w:val="003C09D5"/>
    <w:rsid w:val="003C1679"/>
    <w:rsid w:val="003C16C3"/>
    <w:rsid w:val="003C65EC"/>
    <w:rsid w:val="003D1B55"/>
    <w:rsid w:val="003D247E"/>
    <w:rsid w:val="003D3614"/>
    <w:rsid w:val="003D490B"/>
    <w:rsid w:val="003D4AF2"/>
    <w:rsid w:val="003D6CDB"/>
    <w:rsid w:val="003D6FFF"/>
    <w:rsid w:val="003E150A"/>
    <w:rsid w:val="003E2455"/>
    <w:rsid w:val="003E33A8"/>
    <w:rsid w:val="003E4058"/>
    <w:rsid w:val="003E458F"/>
    <w:rsid w:val="003E5BB9"/>
    <w:rsid w:val="003E77F1"/>
    <w:rsid w:val="003F1CD9"/>
    <w:rsid w:val="003F285D"/>
    <w:rsid w:val="003F3516"/>
    <w:rsid w:val="003F3DA7"/>
    <w:rsid w:val="003F4E86"/>
    <w:rsid w:val="003F6A78"/>
    <w:rsid w:val="003F7383"/>
    <w:rsid w:val="003F7656"/>
    <w:rsid w:val="004019BC"/>
    <w:rsid w:val="00402128"/>
    <w:rsid w:val="00404FCC"/>
    <w:rsid w:val="00406225"/>
    <w:rsid w:val="00407F6E"/>
    <w:rsid w:val="00410A10"/>
    <w:rsid w:val="00410D3E"/>
    <w:rsid w:val="0041281C"/>
    <w:rsid w:val="004143D8"/>
    <w:rsid w:val="004175C7"/>
    <w:rsid w:val="004224DF"/>
    <w:rsid w:val="004230C1"/>
    <w:rsid w:val="00426118"/>
    <w:rsid w:val="004264D0"/>
    <w:rsid w:val="00430C90"/>
    <w:rsid w:val="00430EB9"/>
    <w:rsid w:val="00432A5E"/>
    <w:rsid w:val="00433C51"/>
    <w:rsid w:val="00433EA6"/>
    <w:rsid w:val="00434936"/>
    <w:rsid w:val="00434C0B"/>
    <w:rsid w:val="0043508C"/>
    <w:rsid w:val="0043626B"/>
    <w:rsid w:val="00440713"/>
    <w:rsid w:val="00440BC5"/>
    <w:rsid w:val="00441885"/>
    <w:rsid w:val="00446FBA"/>
    <w:rsid w:val="00447318"/>
    <w:rsid w:val="0044758D"/>
    <w:rsid w:val="00450411"/>
    <w:rsid w:val="0045269F"/>
    <w:rsid w:val="00452770"/>
    <w:rsid w:val="004544BD"/>
    <w:rsid w:val="00456113"/>
    <w:rsid w:val="00457441"/>
    <w:rsid w:val="00460418"/>
    <w:rsid w:val="00463A0B"/>
    <w:rsid w:val="004649A2"/>
    <w:rsid w:val="00465390"/>
    <w:rsid w:val="004673BC"/>
    <w:rsid w:val="00470347"/>
    <w:rsid w:val="00471D80"/>
    <w:rsid w:val="00472605"/>
    <w:rsid w:val="00473506"/>
    <w:rsid w:val="00475A90"/>
    <w:rsid w:val="004773C2"/>
    <w:rsid w:val="004777C8"/>
    <w:rsid w:val="004778F1"/>
    <w:rsid w:val="004803DA"/>
    <w:rsid w:val="004816F0"/>
    <w:rsid w:val="00483D6F"/>
    <w:rsid w:val="00483FEF"/>
    <w:rsid w:val="00484300"/>
    <w:rsid w:val="004849B0"/>
    <w:rsid w:val="004852C6"/>
    <w:rsid w:val="004861FD"/>
    <w:rsid w:val="0049139A"/>
    <w:rsid w:val="00492420"/>
    <w:rsid w:val="00494978"/>
    <w:rsid w:val="0049794B"/>
    <w:rsid w:val="004A0EB3"/>
    <w:rsid w:val="004A30A3"/>
    <w:rsid w:val="004A3594"/>
    <w:rsid w:val="004A4D95"/>
    <w:rsid w:val="004A7A78"/>
    <w:rsid w:val="004B032D"/>
    <w:rsid w:val="004B0C02"/>
    <w:rsid w:val="004B1B36"/>
    <w:rsid w:val="004B28B4"/>
    <w:rsid w:val="004B2D2F"/>
    <w:rsid w:val="004B769E"/>
    <w:rsid w:val="004C02A1"/>
    <w:rsid w:val="004C2AF7"/>
    <w:rsid w:val="004C5F11"/>
    <w:rsid w:val="004C6AD4"/>
    <w:rsid w:val="004C77CD"/>
    <w:rsid w:val="004C7D21"/>
    <w:rsid w:val="004D0B91"/>
    <w:rsid w:val="004D1EB9"/>
    <w:rsid w:val="004D240B"/>
    <w:rsid w:val="004D3B9B"/>
    <w:rsid w:val="004D541A"/>
    <w:rsid w:val="004D7395"/>
    <w:rsid w:val="004E1F63"/>
    <w:rsid w:val="004E509A"/>
    <w:rsid w:val="004E5C91"/>
    <w:rsid w:val="004E5E03"/>
    <w:rsid w:val="004E779F"/>
    <w:rsid w:val="004F014F"/>
    <w:rsid w:val="004F0331"/>
    <w:rsid w:val="004F2683"/>
    <w:rsid w:val="004F2CE8"/>
    <w:rsid w:val="004F30EC"/>
    <w:rsid w:val="004F3AA3"/>
    <w:rsid w:val="004F596C"/>
    <w:rsid w:val="004F6064"/>
    <w:rsid w:val="004F64F9"/>
    <w:rsid w:val="004F6F18"/>
    <w:rsid w:val="004F70E0"/>
    <w:rsid w:val="004F779B"/>
    <w:rsid w:val="005002B8"/>
    <w:rsid w:val="00500422"/>
    <w:rsid w:val="00500CC1"/>
    <w:rsid w:val="00501100"/>
    <w:rsid w:val="00501F5B"/>
    <w:rsid w:val="0051001B"/>
    <w:rsid w:val="00512306"/>
    <w:rsid w:val="00512F14"/>
    <w:rsid w:val="00513AA7"/>
    <w:rsid w:val="00513FF4"/>
    <w:rsid w:val="00516863"/>
    <w:rsid w:val="00516DDD"/>
    <w:rsid w:val="005179AC"/>
    <w:rsid w:val="0052033B"/>
    <w:rsid w:val="00520829"/>
    <w:rsid w:val="00520C43"/>
    <w:rsid w:val="00522680"/>
    <w:rsid w:val="00523B03"/>
    <w:rsid w:val="005246AF"/>
    <w:rsid w:val="00524F80"/>
    <w:rsid w:val="00525C0E"/>
    <w:rsid w:val="00525F66"/>
    <w:rsid w:val="00526910"/>
    <w:rsid w:val="00527E75"/>
    <w:rsid w:val="005302CB"/>
    <w:rsid w:val="0053116E"/>
    <w:rsid w:val="00531B1A"/>
    <w:rsid w:val="00531B3B"/>
    <w:rsid w:val="00533085"/>
    <w:rsid w:val="005333A5"/>
    <w:rsid w:val="0053354A"/>
    <w:rsid w:val="0053397D"/>
    <w:rsid w:val="00534C76"/>
    <w:rsid w:val="0053756F"/>
    <w:rsid w:val="00542D6B"/>
    <w:rsid w:val="00543D8B"/>
    <w:rsid w:val="00545EBC"/>
    <w:rsid w:val="00546010"/>
    <w:rsid w:val="005462AD"/>
    <w:rsid w:val="00547776"/>
    <w:rsid w:val="005477F5"/>
    <w:rsid w:val="0055094A"/>
    <w:rsid w:val="00553144"/>
    <w:rsid w:val="00554479"/>
    <w:rsid w:val="00556721"/>
    <w:rsid w:val="00556964"/>
    <w:rsid w:val="00560403"/>
    <w:rsid w:val="00565AEF"/>
    <w:rsid w:val="00565FC7"/>
    <w:rsid w:val="005663DB"/>
    <w:rsid w:val="00570E91"/>
    <w:rsid w:val="00572464"/>
    <w:rsid w:val="00572529"/>
    <w:rsid w:val="00575902"/>
    <w:rsid w:val="00575D80"/>
    <w:rsid w:val="00577AB3"/>
    <w:rsid w:val="00577BC6"/>
    <w:rsid w:val="00577CC7"/>
    <w:rsid w:val="00577CE1"/>
    <w:rsid w:val="00577D2A"/>
    <w:rsid w:val="00580E97"/>
    <w:rsid w:val="00583FB4"/>
    <w:rsid w:val="00584258"/>
    <w:rsid w:val="0058573F"/>
    <w:rsid w:val="00586CFA"/>
    <w:rsid w:val="005875EA"/>
    <w:rsid w:val="005923DC"/>
    <w:rsid w:val="00593356"/>
    <w:rsid w:val="005950F9"/>
    <w:rsid w:val="005966C6"/>
    <w:rsid w:val="0059701D"/>
    <w:rsid w:val="005972E6"/>
    <w:rsid w:val="005A1BB9"/>
    <w:rsid w:val="005A5CEC"/>
    <w:rsid w:val="005A5D1F"/>
    <w:rsid w:val="005A6425"/>
    <w:rsid w:val="005A67C6"/>
    <w:rsid w:val="005A6A9F"/>
    <w:rsid w:val="005A6B6D"/>
    <w:rsid w:val="005B0673"/>
    <w:rsid w:val="005B1A38"/>
    <w:rsid w:val="005B1F0C"/>
    <w:rsid w:val="005B3014"/>
    <w:rsid w:val="005B548E"/>
    <w:rsid w:val="005B618D"/>
    <w:rsid w:val="005B6778"/>
    <w:rsid w:val="005B6D3C"/>
    <w:rsid w:val="005B73DF"/>
    <w:rsid w:val="005C17BB"/>
    <w:rsid w:val="005C1923"/>
    <w:rsid w:val="005C4EE6"/>
    <w:rsid w:val="005C65E5"/>
    <w:rsid w:val="005D10A9"/>
    <w:rsid w:val="005D1581"/>
    <w:rsid w:val="005D1808"/>
    <w:rsid w:val="005D183C"/>
    <w:rsid w:val="005D3AFD"/>
    <w:rsid w:val="005D515F"/>
    <w:rsid w:val="005D54E2"/>
    <w:rsid w:val="005E4DF6"/>
    <w:rsid w:val="005E622C"/>
    <w:rsid w:val="005E638C"/>
    <w:rsid w:val="005F02E9"/>
    <w:rsid w:val="005F1927"/>
    <w:rsid w:val="005F1A87"/>
    <w:rsid w:val="005F2D23"/>
    <w:rsid w:val="005F554D"/>
    <w:rsid w:val="005F6875"/>
    <w:rsid w:val="005F6CB1"/>
    <w:rsid w:val="005F6FC5"/>
    <w:rsid w:val="00600CBF"/>
    <w:rsid w:val="00603038"/>
    <w:rsid w:val="00605E37"/>
    <w:rsid w:val="00606DB6"/>
    <w:rsid w:val="00606F2E"/>
    <w:rsid w:val="00606FAA"/>
    <w:rsid w:val="00607EF2"/>
    <w:rsid w:val="00607F35"/>
    <w:rsid w:val="006101A7"/>
    <w:rsid w:val="00610707"/>
    <w:rsid w:val="00610FEB"/>
    <w:rsid w:val="00612777"/>
    <w:rsid w:val="006130B3"/>
    <w:rsid w:val="00613D85"/>
    <w:rsid w:val="006162B3"/>
    <w:rsid w:val="00616D2F"/>
    <w:rsid w:val="0061750C"/>
    <w:rsid w:val="00621124"/>
    <w:rsid w:val="006216DE"/>
    <w:rsid w:val="00621EE6"/>
    <w:rsid w:val="0062235B"/>
    <w:rsid w:val="00622427"/>
    <w:rsid w:val="00623C4D"/>
    <w:rsid w:val="00623FD2"/>
    <w:rsid w:val="00624321"/>
    <w:rsid w:val="00626513"/>
    <w:rsid w:val="00626F84"/>
    <w:rsid w:val="006302D7"/>
    <w:rsid w:val="006307B9"/>
    <w:rsid w:val="006350BF"/>
    <w:rsid w:val="006359DD"/>
    <w:rsid w:val="0063705D"/>
    <w:rsid w:val="006412EA"/>
    <w:rsid w:val="0064334E"/>
    <w:rsid w:val="00643AF6"/>
    <w:rsid w:val="00644691"/>
    <w:rsid w:val="00645D8B"/>
    <w:rsid w:val="00647A1D"/>
    <w:rsid w:val="00647ACD"/>
    <w:rsid w:val="00647E1E"/>
    <w:rsid w:val="00650E54"/>
    <w:rsid w:val="0065212C"/>
    <w:rsid w:val="006526F8"/>
    <w:rsid w:val="0065283E"/>
    <w:rsid w:val="00652C7F"/>
    <w:rsid w:val="00653BA4"/>
    <w:rsid w:val="00654097"/>
    <w:rsid w:val="0065446A"/>
    <w:rsid w:val="006567A6"/>
    <w:rsid w:val="00656DD1"/>
    <w:rsid w:val="00657D00"/>
    <w:rsid w:val="006609FF"/>
    <w:rsid w:val="00660CBD"/>
    <w:rsid w:val="00661496"/>
    <w:rsid w:val="0066319E"/>
    <w:rsid w:val="006640A9"/>
    <w:rsid w:val="00665139"/>
    <w:rsid w:val="00666739"/>
    <w:rsid w:val="0066740D"/>
    <w:rsid w:val="006715BF"/>
    <w:rsid w:val="00674295"/>
    <w:rsid w:val="00675D52"/>
    <w:rsid w:val="00677AC9"/>
    <w:rsid w:val="00677EB1"/>
    <w:rsid w:val="00680124"/>
    <w:rsid w:val="006827F7"/>
    <w:rsid w:val="0068441F"/>
    <w:rsid w:val="0068546D"/>
    <w:rsid w:val="00686E2F"/>
    <w:rsid w:val="0069497A"/>
    <w:rsid w:val="00695521"/>
    <w:rsid w:val="00697567"/>
    <w:rsid w:val="006979A9"/>
    <w:rsid w:val="006A1C9F"/>
    <w:rsid w:val="006A1D66"/>
    <w:rsid w:val="006A4CA1"/>
    <w:rsid w:val="006A53E2"/>
    <w:rsid w:val="006A5FB2"/>
    <w:rsid w:val="006A6F20"/>
    <w:rsid w:val="006A786E"/>
    <w:rsid w:val="006A7A60"/>
    <w:rsid w:val="006A7EF7"/>
    <w:rsid w:val="006B0261"/>
    <w:rsid w:val="006B1136"/>
    <w:rsid w:val="006B12D4"/>
    <w:rsid w:val="006B1B4C"/>
    <w:rsid w:val="006B3250"/>
    <w:rsid w:val="006B3C62"/>
    <w:rsid w:val="006B4274"/>
    <w:rsid w:val="006B4F39"/>
    <w:rsid w:val="006C223F"/>
    <w:rsid w:val="006C2E4D"/>
    <w:rsid w:val="006C331F"/>
    <w:rsid w:val="006C3576"/>
    <w:rsid w:val="006C36D3"/>
    <w:rsid w:val="006C4E28"/>
    <w:rsid w:val="006C6D6A"/>
    <w:rsid w:val="006D2B2D"/>
    <w:rsid w:val="006D415C"/>
    <w:rsid w:val="006E1C18"/>
    <w:rsid w:val="006E5C03"/>
    <w:rsid w:val="006F069D"/>
    <w:rsid w:val="006F0C33"/>
    <w:rsid w:val="006F4C9D"/>
    <w:rsid w:val="006F6FB1"/>
    <w:rsid w:val="00705775"/>
    <w:rsid w:val="007068D8"/>
    <w:rsid w:val="00707921"/>
    <w:rsid w:val="00707B3F"/>
    <w:rsid w:val="00710175"/>
    <w:rsid w:val="00710B58"/>
    <w:rsid w:val="00710C0E"/>
    <w:rsid w:val="00712B8B"/>
    <w:rsid w:val="00713D4E"/>
    <w:rsid w:val="00714D63"/>
    <w:rsid w:val="007156D2"/>
    <w:rsid w:val="007176D4"/>
    <w:rsid w:val="007216EF"/>
    <w:rsid w:val="0072198B"/>
    <w:rsid w:val="00721AF6"/>
    <w:rsid w:val="00721F39"/>
    <w:rsid w:val="007232BD"/>
    <w:rsid w:val="0072453E"/>
    <w:rsid w:val="00725432"/>
    <w:rsid w:val="00725522"/>
    <w:rsid w:val="00725882"/>
    <w:rsid w:val="007271A9"/>
    <w:rsid w:val="0072785E"/>
    <w:rsid w:val="00730B60"/>
    <w:rsid w:val="00731D96"/>
    <w:rsid w:val="00731EB1"/>
    <w:rsid w:val="00735F59"/>
    <w:rsid w:val="00737607"/>
    <w:rsid w:val="0074235C"/>
    <w:rsid w:val="007425C8"/>
    <w:rsid w:val="007445AE"/>
    <w:rsid w:val="00744BED"/>
    <w:rsid w:val="0074512B"/>
    <w:rsid w:val="00745B07"/>
    <w:rsid w:val="007503B4"/>
    <w:rsid w:val="007523FE"/>
    <w:rsid w:val="007538C2"/>
    <w:rsid w:val="00754D77"/>
    <w:rsid w:val="007556F5"/>
    <w:rsid w:val="00755D07"/>
    <w:rsid w:val="007574E4"/>
    <w:rsid w:val="007618B5"/>
    <w:rsid w:val="00763C74"/>
    <w:rsid w:val="007657E1"/>
    <w:rsid w:val="007715A2"/>
    <w:rsid w:val="0077160A"/>
    <w:rsid w:val="00772BF5"/>
    <w:rsid w:val="00780907"/>
    <w:rsid w:val="007811B3"/>
    <w:rsid w:val="007820DB"/>
    <w:rsid w:val="007875EB"/>
    <w:rsid w:val="007908E7"/>
    <w:rsid w:val="007909D9"/>
    <w:rsid w:val="007938B8"/>
    <w:rsid w:val="007941C6"/>
    <w:rsid w:val="00795A79"/>
    <w:rsid w:val="0079630A"/>
    <w:rsid w:val="007A02F0"/>
    <w:rsid w:val="007A0913"/>
    <w:rsid w:val="007A1C85"/>
    <w:rsid w:val="007A2DA8"/>
    <w:rsid w:val="007A457D"/>
    <w:rsid w:val="007A5488"/>
    <w:rsid w:val="007A646C"/>
    <w:rsid w:val="007B25BA"/>
    <w:rsid w:val="007B2B00"/>
    <w:rsid w:val="007B7C42"/>
    <w:rsid w:val="007C57C9"/>
    <w:rsid w:val="007C67B0"/>
    <w:rsid w:val="007C6816"/>
    <w:rsid w:val="007D063F"/>
    <w:rsid w:val="007D0B73"/>
    <w:rsid w:val="007D1816"/>
    <w:rsid w:val="007D2F24"/>
    <w:rsid w:val="007D323A"/>
    <w:rsid w:val="007D5BB3"/>
    <w:rsid w:val="007D6834"/>
    <w:rsid w:val="007D6A6F"/>
    <w:rsid w:val="007E11B8"/>
    <w:rsid w:val="007E3E08"/>
    <w:rsid w:val="007E53CB"/>
    <w:rsid w:val="007F0D5E"/>
    <w:rsid w:val="007F0EC7"/>
    <w:rsid w:val="007F11A0"/>
    <w:rsid w:val="007F2366"/>
    <w:rsid w:val="007F292B"/>
    <w:rsid w:val="007F2E22"/>
    <w:rsid w:val="007F34BA"/>
    <w:rsid w:val="007F3731"/>
    <w:rsid w:val="007F5C0D"/>
    <w:rsid w:val="008005C4"/>
    <w:rsid w:val="0080073F"/>
    <w:rsid w:val="00801BB4"/>
    <w:rsid w:val="00810EAE"/>
    <w:rsid w:val="00812778"/>
    <w:rsid w:val="00813B0D"/>
    <w:rsid w:val="00815E32"/>
    <w:rsid w:val="008176DA"/>
    <w:rsid w:val="00817FEC"/>
    <w:rsid w:val="008220A4"/>
    <w:rsid w:val="0082283B"/>
    <w:rsid w:val="00823727"/>
    <w:rsid w:val="008237C3"/>
    <w:rsid w:val="00824D7C"/>
    <w:rsid w:val="00824E64"/>
    <w:rsid w:val="00824FFF"/>
    <w:rsid w:val="008264A0"/>
    <w:rsid w:val="00831F57"/>
    <w:rsid w:val="00834AC7"/>
    <w:rsid w:val="00836195"/>
    <w:rsid w:val="0083645A"/>
    <w:rsid w:val="00836920"/>
    <w:rsid w:val="008418DC"/>
    <w:rsid w:val="00843C2C"/>
    <w:rsid w:val="00845D44"/>
    <w:rsid w:val="0084684A"/>
    <w:rsid w:val="00847221"/>
    <w:rsid w:val="0085166D"/>
    <w:rsid w:val="00851B63"/>
    <w:rsid w:val="00852668"/>
    <w:rsid w:val="00852796"/>
    <w:rsid w:val="00855469"/>
    <w:rsid w:val="0085665E"/>
    <w:rsid w:val="00857AAC"/>
    <w:rsid w:val="00857FEF"/>
    <w:rsid w:val="0086116D"/>
    <w:rsid w:val="008612FA"/>
    <w:rsid w:val="00861881"/>
    <w:rsid w:val="008631E9"/>
    <w:rsid w:val="008640F8"/>
    <w:rsid w:val="00864C9F"/>
    <w:rsid w:val="00865784"/>
    <w:rsid w:val="00865B9D"/>
    <w:rsid w:val="00866DC4"/>
    <w:rsid w:val="00870FFF"/>
    <w:rsid w:val="0087173E"/>
    <w:rsid w:val="00873B5E"/>
    <w:rsid w:val="00873F18"/>
    <w:rsid w:val="00874914"/>
    <w:rsid w:val="008762FB"/>
    <w:rsid w:val="00877E74"/>
    <w:rsid w:val="0088026F"/>
    <w:rsid w:val="00881220"/>
    <w:rsid w:val="008817BC"/>
    <w:rsid w:val="00884C30"/>
    <w:rsid w:val="00885033"/>
    <w:rsid w:val="00886BD7"/>
    <w:rsid w:val="00890FF2"/>
    <w:rsid w:val="0089191D"/>
    <w:rsid w:val="008926F2"/>
    <w:rsid w:val="008933A3"/>
    <w:rsid w:val="00893B4F"/>
    <w:rsid w:val="008963D4"/>
    <w:rsid w:val="008979EE"/>
    <w:rsid w:val="008A0E7C"/>
    <w:rsid w:val="008A21CA"/>
    <w:rsid w:val="008A2A61"/>
    <w:rsid w:val="008A404E"/>
    <w:rsid w:val="008A4C77"/>
    <w:rsid w:val="008A5696"/>
    <w:rsid w:val="008A57A5"/>
    <w:rsid w:val="008A7295"/>
    <w:rsid w:val="008B0702"/>
    <w:rsid w:val="008B144F"/>
    <w:rsid w:val="008B2FDE"/>
    <w:rsid w:val="008B32C4"/>
    <w:rsid w:val="008B5CC7"/>
    <w:rsid w:val="008B6973"/>
    <w:rsid w:val="008B7791"/>
    <w:rsid w:val="008C0FE7"/>
    <w:rsid w:val="008C22AF"/>
    <w:rsid w:val="008C2A76"/>
    <w:rsid w:val="008C2D13"/>
    <w:rsid w:val="008C5836"/>
    <w:rsid w:val="008C625F"/>
    <w:rsid w:val="008C6D50"/>
    <w:rsid w:val="008C769F"/>
    <w:rsid w:val="008D0745"/>
    <w:rsid w:val="008D1CCE"/>
    <w:rsid w:val="008D5BCB"/>
    <w:rsid w:val="008D6C64"/>
    <w:rsid w:val="008D7818"/>
    <w:rsid w:val="008E0368"/>
    <w:rsid w:val="008E0600"/>
    <w:rsid w:val="008E06EA"/>
    <w:rsid w:val="008E0C4C"/>
    <w:rsid w:val="008E0D2D"/>
    <w:rsid w:val="008E120B"/>
    <w:rsid w:val="008E3D6C"/>
    <w:rsid w:val="008E4B99"/>
    <w:rsid w:val="008E6F8D"/>
    <w:rsid w:val="008E7486"/>
    <w:rsid w:val="008E7831"/>
    <w:rsid w:val="008F24B0"/>
    <w:rsid w:val="008F2CDA"/>
    <w:rsid w:val="008F385C"/>
    <w:rsid w:val="008F4BD1"/>
    <w:rsid w:val="008F50C3"/>
    <w:rsid w:val="008F51AD"/>
    <w:rsid w:val="008F5D39"/>
    <w:rsid w:val="008F76FD"/>
    <w:rsid w:val="00900A7F"/>
    <w:rsid w:val="0090117B"/>
    <w:rsid w:val="00903A58"/>
    <w:rsid w:val="00903CA7"/>
    <w:rsid w:val="00904653"/>
    <w:rsid w:val="0090487A"/>
    <w:rsid w:val="00906EEA"/>
    <w:rsid w:val="00910A44"/>
    <w:rsid w:val="00911DD6"/>
    <w:rsid w:val="009129C6"/>
    <w:rsid w:val="00912A92"/>
    <w:rsid w:val="00912BDD"/>
    <w:rsid w:val="00914492"/>
    <w:rsid w:val="00914BBD"/>
    <w:rsid w:val="00915341"/>
    <w:rsid w:val="00923227"/>
    <w:rsid w:val="00923DED"/>
    <w:rsid w:val="00927171"/>
    <w:rsid w:val="00927872"/>
    <w:rsid w:val="009304F0"/>
    <w:rsid w:val="00930C3C"/>
    <w:rsid w:val="00931AB2"/>
    <w:rsid w:val="00932492"/>
    <w:rsid w:val="00932799"/>
    <w:rsid w:val="009366E0"/>
    <w:rsid w:val="00937BC1"/>
    <w:rsid w:val="00940A18"/>
    <w:rsid w:val="0094266F"/>
    <w:rsid w:val="00942B6A"/>
    <w:rsid w:val="00942CB3"/>
    <w:rsid w:val="00942FF3"/>
    <w:rsid w:val="00943148"/>
    <w:rsid w:val="009431B6"/>
    <w:rsid w:val="00945A52"/>
    <w:rsid w:val="00947BC4"/>
    <w:rsid w:val="009504B7"/>
    <w:rsid w:val="0095216E"/>
    <w:rsid w:val="009528EF"/>
    <w:rsid w:val="00952DB2"/>
    <w:rsid w:val="0095515B"/>
    <w:rsid w:val="00955196"/>
    <w:rsid w:val="00957864"/>
    <w:rsid w:val="00957C98"/>
    <w:rsid w:val="009617BB"/>
    <w:rsid w:val="0096201E"/>
    <w:rsid w:val="009622AD"/>
    <w:rsid w:val="009625EC"/>
    <w:rsid w:val="00962E54"/>
    <w:rsid w:val="009635D2"/>
    <w:rsid w:val="00963AAD"/>
    <w:rsid w:val="00964021"/>
    <w:rsid w:val="00964077"/>
    <w:rsid w:val="0096496C"/>
    <w:rsid w:val="00965FD5"/>
    <w:rsid w:val="009663B8"/>
    <w:rsid w:val="00972A5D"/>
    <w:rsid w:val="009738E9"/>
    <w:rsid w:val="00973A50"/>
    <w:rsid w:val="00974102"/>
    <w:rsid w:val="0097632A"/>
    <w:rsid w:val="009764C5"/>
    <w:rsid w:val="00976D56"/>
    <w:rsid w:val="0098223D"/>
    <w:rsid w:val="009833E8"/>
    <w:rsid w:val="00983680"/>
    <w:rsid w:val="009839F3"/>
    <w:rsid w:val="00985FB1"/>
    <w:rsid w:val="009863E8"/>
    <w:rsid w:val="009875DF"/>
    <w:rsid w:val="00990344"/>
    <w:rsid w:val="00990792"/>
    <w:rsid w:val="00991314"/>
    <w:rsid w:val="009965A0"/>
    <w:rsid w:val="00997156"/>
    <w:rsid w:val="009A0A72"/>
    <w:rsid w:val="009A0BBA"/>
    <w:rsid w:val="009A3A83"/>
    <w:rsid w:val="009A5593"/>
    <w:rsid w:val="009A6691"/>
    <w:rsid w:val="009A7BF4"/>
    <w:rsid w:val="009B236A"/>
    <w:rsid w:val="009B25D9"/>
    <w:rsid w:val="009B2966"/>
    <w:rsid w:val="009B2AA8"/>
    <w:rsid w:val="009B37C1"/>
    <w:rsid w:val="009B3EE8"/>
    <w:rsid w:val="009B426B"/>
    <w:rsid w:val="009C0D23"/>
    <w:rsid w:val="009C51C9"/>
    <w:rsid w:val="009C544B"/>
    <w:rsid w:val="009C6626"/>
    <w:rsid w:val="009D2A84"/>
    <w:rsid w:val="009D363B"/>
    <w:rsid w:val="009D3820"/>
    <w:rsid w:val="009D41E6"/>
    <w:rsid w:val="009D513F"/>
    <w:rsid w:val="009D52BF"/>
    <w:rsid w:val="009D5C4B"/>
    <w:rsid w:val="009D6CCC"/>
    <w:rsid w:val="009D6F82"/>
    <w:rsid w:val="009E1077"/>
    <w:rsid w:val="009E132D"/>
    <w:rsid w:val="009E1512"/>
    <w:rsid w:val="009E1A38"/>
    <w:rsid w:val="009E56DD"/>
    <w:rsid w:val="009E57A8"/>
    <w:rsid w:val="009E5E16"/>
    <w:rsid w:val="009F03BD"/>
    <w:rsid w:val="009F359C"/>
    <w:rsid w:val="009F5D1E"/>
    <w:rsid w:val="009F6CFE"/>
    <w:rsid w:val="00A00213"/>
    <w:rsid w:val="00A00ECC"/>
    <w:rsid w:val="00A02B2C"/>
    <w:rsid w:val="00A0303B"/>
    <w:rsid w:val="00A03790"/>
    <w:rsid w:val="00A03FAC"/>
    <w:rsid w:val="00A04502"/>
    <w:rsid w:val="00A0485E"/>
    <w:rsid w:val="00A06BBB"/>
    <w:rsid w:val="00A1059C"/>
    <w:rsid w:val="00A11209"/>
    <w:rsid w:val="00A1190D"/>
    <w:rsid w:val="00A11AD4"/>
    <w:rsid w:val="00A11F29"/>
    <w:rsid w:val="00A1215D"/>
    <w:rsid w:val="00A12862"/>
    <w:rsid w:val="00A12BC0"/>
    <w:rsid w:val="00A13F5B"/>
    <w:rsid w:val="00A14296"/>
    <w:rsid w:val="00A145DC"/>
    <w:rsid w:val="00A16BA7"/>
    <w:rsid w:val="00A16F08"/>
    <w:rsid w:val="00A20DC3"/>
    <w:rsid w:val="00A24D47"/>
    <w:rsid w:val="00A26A44"/>
    <w:rsid w:val="00A26C78"/>
    <w:rsid w:val="00A26D08"/>
    <w:rsid w:val="00A2778C"/>
    <w:rsid w:val="00A317A3"/>
    <w:rsid w:val="00A317CD"/>
    <w:rsid w:val="00A33829"/>
    <w:rsid w:val="00A353FA"/>
    <w:rsid w:val="00A363DF"/>
    <w:rsid w:val="00A368C6"/>
    <w:rsid w:val="00A36958"/>
    <w:rsid w:val="00A402EB"/>
    <w:rsid w:val="00A40DFB"/>
    <w:rsid w:val="00A41014"/>
    <w:rsid w:val="00A411D0"/>
    <w:rsid w:val="00A41398"/>
    <w:rsid w:val="00A414FE"/>
    <w:rsid w:val="00A41DCA"/>
    <w:rsid w:val="00A424B0"/>
    <w:rsid w:val="00A42EF3"/>
    <w:rsid w:val="00A43AA2"/>
    <w:rsid w:val="00A43BEF"/>
    <w:rsid w:val="00A44365"/>
    <w:rsid w:val="00A4529C"/>
    <w:rsid w:val="00A472E2"/>
    <w:rsid w:val="00A47714"/>
    <w:rsid w:val="00A47829"/>
    <w:rsid w:val="00A501C5"/>
    <w:rsid w:val="00A52F7C"/>
    <w:rsid w:val="00A5688A"/>
    <w:rsid w:val="00A57229"/>
    <w:rsid w:val="00A57515"/>
    <w:rsid w:val="00A57FB4"/>
    <w:rsid w:val="00A609E8"/>
    <w:rsid w:val="00A60F99"/>
    <w:rsid w:val="00A615E0"/>
    <w:rsid w:val="00A61DE7"/>
    <w:rsid w:val="00A620B7"/>
    <w:rsid w:val="00A626DD"/>
    <w:rsid w:val="00A6337F"/>
    <w:rsid w:val="00A63659"/>
    <w:rsid w:val="00A63D82"/>
    <w:rsid w:val="00A63E12"/>
    <w:rsid w:val="00A63FFA"/>
    <w:rsid w:val="00A67017"/>
    <w:rsid w:val="00A735B5"/>
    <w:rsid w:val="00A73D45"/>
    <w:rsid w:val="00A75C0B"/>
    <w:rsid w:val="00A7788C"/>
    <w:rsid w:val="00A77C67"/>
    <w:rsid w:val="00A829C5"/>
    <w:rsid w:val="00A86F8F"/>
    <w:rsid w:val="00A90A3E"/>
    <w:rsid w:val="00A9106B"/>
    <w:rsid w:val="00A93199"/>
    <w:rsid w:val="00A958B5"/>
    <w:rsid w:val="00A95D08"/>
    <w:rsid w:val="00A96DF4"/>
    <w:rsid w:val="00AA01E9"/>
    <w:rsid w:val="00AA28D2"/>
    <w:rsid w:val="00AA6E61"/>
    <w:rsid w:val="00AA7BDD"/>
    <w:rsid w:val="00AB09C4"/>
    <w:rsid w:val="00AB3B25"/>
    <w:rsid w:val="00AB4B9E"/>
    <w:rsid w:val="00AB4D62"/>
    <w:rsid w:val="00AB58FB"/>
    <w:rsid w:val="00AB5B86"/>
    <w:rsid w:val="00AB5E91"/>
    <w:rsid w:val="00AB647B"/>
    <w:rsid w:val="00AB7E55"/>
    <w:rsid w:val="00AC3E8E"/>
    <w:rsid w:val="00AC4DF0"/>
    <w:rsid w:val="00AD1EDE"/>
    <w:rsid w:val="00AD54E8"/>
    <w:rsid w:val="00AD5CA3"/>
    <w:rsid w:val="00AD61F8"/>
    <w:rsid w:val="00AE23C7"/>
    <w:rsid w:val="00AE495D"/>
    <w:rsid w:val="00AE60A5"/>
    <w:rsid w:val="00AE664B"/>
    <w:rsid w:val="00AF044C"/>
    <w:rsid w:val="00AF0B08"/>
    <w:rsid w:val="00AF333B"/>
    <w:rsid w:val="00AF445C"/>
    <w:rsid w:val="00AF469E"/>
    <w:rsid w:val="00AF5CE1"/>
    <w:rsid w:val="00B011DE"/>
    <w:rsid w:val="00B0208F"/>
    <w:rsid w:val="00B02DD5"/>
    <w:rsid w:val="00B06680"/>
    <w:rsid w:val="00B06E9C"/>
    <w:rsid w:val="00B0764E"/>
    <w:rsid w:val="00B076DF"/>
    <w:rsid w:val="00B116CB"/>
    <w:rsid w:val="00B13DBF"/>
    <w:rsid w:val="00B150D5"/>
    <w:rsid w:val="00B1709D"/>
    <w:rsid w:val="00B202B8"/>
    <w:rsid w:val="00B2212F"/>
    <w:rsid w:val="00B23685"/>
    <w:rsid w:val="00B23C61"/>
    <w:rsid w:val="00B26C0E"/>
    <w:rsid w:val="00B30313"/>
    <w:rsid w:val="00B3115C"/>
    <w:rsid w:val="00B316CB"/>
    <w:rsid w:val="00B3257D"/>
    <w:rsid w:val="00B343F9"/>
    <w:rsid w:val="00B35FFC"/>
    <w:rsid w:val="00B36262"/>
    <w:rsid w:val="00B36971"/>
    <w:rsid w:val="00B376B8"/>
    <w:rsid w:val="00B37855"/>
    <w:rsid w:val="00B405E1"/>
    <w:rsid w:val="00B40FEF"/>
    <w:rsid w:val="00B46F85"/>
    <w:rsid w:val="00B47DF3"/>
    <w:rsid w:val="00B52548"/>
    <w:rsid w:val="00B564AB"/>
    <w:rsid w:val="00B56775"/>
    <w:rsid w:val="00B56ABD"/>
    <w:rsid w:val="00B603C9"/>
    <w:rsid w:val="00B619E0"/>
    <w:rsid w:val="00B62740"/>
    <w:rsid w:val="00B63C6C"/>
    <w:rsid w:val="00B64F5C"/>
    <w:rsid w:val="00B72686"/>
    <w:rsid w:val="00B72E9B"/>
    <w:rsid w:val="00B73B4F"/>
    <w:rsid w:val="00B7483D"/>
    <w:rsid w:val="00B75095"/>
    <w:rsid w:val="00B77A43"/>
    <w:rsid w:val="00B80F6C"/>
    <w:rsid w:val="00B81070"/>
    <w:rsid w:val="00B81492"/>
    <w:rsid w:val="00B81BE5"/>
    <w:rsid w:val="00B821F9"/>
    <w:rsid w:val="00B854C2"/>
    <w:rsid w:val="00B858BC"/>
    <w:rsid w:val="00B86DD5"/>
    <w:rsid w:val="00B91385"/>
    <w:rsid w:val="00B9180D"/>
    <w:rsid w:val="00B96C68"/>
    <w:rsid w:val="00B974D2"/>
    <w:rsid w:val="00BA07AB"/>
    <w:rsid w:val="00BA1798"/>
    <w:rsid w:val="00BA537E"/>
    <w:rsid w:val="00BA6ED2"/>
    <w:rsid w:val="00BB46DF"/>
    <w:rsid w:val="00BC094F"/>
    <w:rsid w:val="00BC097C"/>
    <w:rsid w:val="00BC332E"/>
    <w:rsid w:val="00BC398D"/>
    <w:rsid w:val="00BC65DD"/>
    <w:rsid w:val="00BC7F8C"/>
    <w:rsid w:val="00BD0634"/>
    <w:rsid w:val="00BD0E3F"/>
    <w:rsid w:val="00BD1E08"/>
    <w:rsid w:val="00BD32D4"/>
    <w:rsid w:val="00BD47CC"/>
    <w:rsid w:val="00BD4A93"/>
    <w:rsid w:val="00BD53D7"/>
    <w:rsid w:val="00BD564B"/>
    <w:rsid w:val="00BD5CE1"/>
    <w:rsid w:val="00BD620C"/>
    <w:rsid w:val="00BE186E"/>
    <w:rsid w:val="00BE1874"/>
    <w:rsid w:val="00BE1895"/>
    <w:rsid w:val="00BE4431"/>
    <w:rsid w:val="00BE46C4"/>
    <w:rsid w:val="00BE4D40"/>
    <w:rsid w:val="00BE5BB6"/>
    <w:rsid w:val="00BE66A1"/>
    <w:rsid w:val="00BF0880"/>
    <w:rsid w:val="00BF091E"/>
    <w:rsid w:val="00BF497C"/>
    <w:rsid w:val="00BF4F00"/>
    <w:rsid w:val="00BF59FF"/>
    <w:rsid w:val="00BF7E2A"/>
    <w:rsid w:val="00C019D5"/>
    <w:rsid w:val="00C02F8C"/>
    <w:rsid w:val="00C03641"/>
    <w:rsid w:val="00C03A05"/>
    <w:rsid w:val="00C05632"/>
    <w:rsid w:val="00C05A65"/>
    <w:rsid w:val="00C05D1C"/>
    <w:rsid w:val="00C06008"/>
    <w:rsid w:val="00C07194"/>
    <w:rsid w:val="00C109F3"/>
    <w:rsid w:val="00C10B3A"/>
    <w:rsid w:val="00C10BD1"/>
    <w:rsid w:val="00C111B6"/>
    <w:rsid w:val="00C11A5B"/>
    <w:rsid w:val="00C14773"/>
    <w:rsid w:val="00C149A4"/>
    <w:rsid w:val="00C21D66"/>
    <w:rsid w:val="00C21DBF"/>
    <w:rsid w:val="00C22241"/>
    <w:rsid w:val="00C24BC3"/>
    <w:rsid w:val="00C24E8D"/>
    <w:rsid w:val="00C26DCC"/>
    <w:rsid w:val="00C36D24"/>
    <w:rsid w:val="00C36E6D"/>
    <w:rsid w:val="00C375A8"/>
    <w:rsid w:val="00C40C9B"/>
    <w:rsid w:val="00C415C0"/>
    <w:rsid w:val="00C416BE"/>
    <w:rsid w:val="00C41CC5"/>
    <w:rsid w:val="00C42788"/>
    <w:rsid w:val="00C42FC8"/>
    <w:rsid w:val="00C4323A"/>
    <w:rsid w:val="00C44058"/>
    <w:rsid w:val="00C44147"/>
    <w:rsid w:val="00C44779"/>
    <w:rsid w:val="00C4559A"/>
    <w:rsid w:val="00C45AB7"/>
    <w:rsid w:val="00C4728E"/>
    <w:rsid w:val="00C50AE8"/>
    <w:rsid w:val="00C520D0"/>
    <w:rsid w:val="00C5246C"/>
    <w:rsid w:val="00C53751"/>
    <w:rsid w:val="00C54075"/>
    <w:rsid w:val="00C54EB2"/>
    <w:rsid w:val="00C602E9"/>
    <w:rsid w:val="00C60D6E"/>
    <w:rsid w:val="00C636CD"/>
    <w:rsid w:val="00C72979"/>
    <w:rsid w:val="00C731E2"/>
    <w:rsid w:val="00C73B09"/>
    <w:rsid w:val="00C80F6E"/>
    <w:rsid w:val="00C815E9"/>
    <w:rsid w:val="00C83285"/>
    <w:rsid w:val="00C8489F"/>
    <w:rsid w:val="00C84992"/>
    <w:rsid w:val="00C84E54"/>
    <w:rsid w:val="00C86C94"/>
    <w:rsid w:val="00C86F33"/>
    <w:rsid w:val="00C87212"/>
    <w:rsid w:val="00C9295E"/>
    <w:rsid w:val="00C92FA7"/>
    <w:rsid w:val="00C93757"/>
    <w:rsid w:val="00CA040A"/>
    <w:rsid w:val="00CA0768"/>
    <w:rsid w:val="00CA1C64"/>
    <w:rsid w:val="00CA6D97"/>
    <w:rsid w:val="00CA6FA9"/>
    <w:rsid w:val="00CA70D8"/>
    <w:rsid w:val="00CB1CFB"/>
    <w:rsid w:val="00CB26F1"/>
    <w:rsid w:val="00CB3435"/>
    <w:rsid w:val="00CB3920"/>
    <w:rsid w:val="00CB3EA6"/>
    <w:rsid w:val="00CB4D64"/>
    <w:rsid w:val="00CB522B"/>
    <w:rsid w:val="00CB5D60"/>
    <w:rsid w:val="00CB7731"/>
    <w:rsid w:val="00CC077D"/>
    <w:rsid w:val="00CC146C"/>
    <w:rsid w:val="00CC2BAD"/>
    <w:rsid w:val="00CC37D2"/>
    <w:rsid w:val="00CC40A0"/>
    <w:rsid w:val="00CC596D"/>
    <w:rsid w:val="00CC6DF7"/>
    <w:rsid w:val="00CC702C"/>
    <w:rsid w:val="00CC7991"/>
    <w:rsid w:val="00CD0620"/>
    <w:rsid w:val="00CD0A2B"/>
    <w:rsid w:val="00CD2BE9"/>
    <w:rsid w:val="00CD4299"/>
    <w:rsid w:val="00CD4FEE"/>
    <w:rsid w:val="00CD5E8F"/>
    <w:rsid w:val="00CD636E"/>
    <w:rsid w:val="00CE0F01"/>
    <w:rsid w:val="00CE1C9A"/>
    <w:rsid w:val="00CE4975"/>
    <w:rsid w:val="00CE4D7C"/>
    <w:rsid w:val="00CE4DF2"/>
    <w:rsid w:val="00CE4FA7"/>
    <w:rsid w:val="00CE585F"/>
    <w:rsid w:val="00CE5F3F"/>
    <w:rsid w:val="00CE678E"/>
    <w:rsid w:val="00CF0550"/>
    <w:rsid w:val="00CF3FF5"/>
    <w:rsid w:val="00CF7850"/>
    <w:rsid w:val="00D03C66"/>
    <w:rsid w:val="00D042EA"/>
    <w:rsid w:val="00D0567E"/>
    <w:rsid w:val="00D05E6C"/>
    <w:rsid w:val="00D062F5"/>
    <w:rsid w:val="00D065D0"/>
    <w:rsid w:val="00D0771B"/>
    <w:rsid w:val="00D11A3B"/>
    <w:rsid w:val="00D12AFB"/>
    <w:rsid w:val="00D130C2"/>
    <w:rsid w:val="00D13B4D"/>
    <w:rsid w:val="00D14D52"/>
    <w:rsid w:val="00D16104"/>
    <w:rsid w:val="00D16114"/>
    <w:rsid w:val="00D2195B"/>
    <w:rsid w:val="00D24DDF"/>
    <w:rsid w:val="00D27214"/>
    <w:rsid w:val="00D301AF"/>
    <w:rsid w:val="00D31564"/>
    <w:rsid w:val="00D315E5"/>
    <w:rsid w:val="00D31A81"/>
    <w:rsid w:val="00D3214D"/>
    <w:rsid w:val="00D33F71"/>
    <w:rsid w:val="00D36368"/>
    <w:rsid w:val="00D36430"/>
    <w:rsid w:val="00D37658"/>
    <w:rsid w:val="00D40C16"/>
    <w:rsid w:val="00D4101D"/>
    <w:rsid w:val="00D4122C"/>
    <w:rsid w:val="00D4248B"/>
    <w:rsid w:val="00D429E7"/>
    <w:rsid w:val="00D438CC"/>
    <w:rsid w:val="00D439CE"/>
    <w:rsid w:val="00D4439B"/>
    <w:rsid w:val="00D45750"/>
    <w:rsid w:val="00D47CB8"/>
    <w:rsid w:val="00D50FA1"/>
    <w:rsid w:val="00D51C6C"/>
    <w:rsid w:val="00D542A3"/>
    <w:rsid w:val="00D54679"/>
    <w:rsid w:val="00D54814"/>
    <w:rsid w:val="00D558BE"/>
    <w:rsid w:val="00D57A63"/>
    <w:rsid w:val="00D60A63"/>
    <w:rsid w:val="00D616A6"/>
    <w:rsid w:val="00D63D2F"/>
    <w:rsid w:val="00D64FF8"/>
    <w:rsid w:val="00D660FE"/>
    <w:rsid w:val="00D70D56"/>
    <w:rsid w:val="00D710FF"/>
    <w:rsid w:val="00D71BFA"/>
    <w:rsid w:val="00D73866"/>
    <w:rsid w:val="00D75009"/>
    <w:rsid w:val="00D80E35"/>
    <w:rsid w:val="00D80F85"/>
    <w:rsid w:val="00D82106"/>
    <w:rsid w:val="00D827DE"/>
    <w:rsid w:val="00D83CEC"/>
    <w:rsid w:val="00D84190"/>
    <w:rsid w:val="00D841CE"/>
    <w:rsid w:val="00D84712"/>
    <w:rsid w:val="00D85855"/>
    <w:rsid w:val="00D858B1"/>
    <w:rsid w:val="00D86E90"/>
    <w:rsid w:val="00D924AC"/>
    <w:rsid w:val="00D9302B"/>
    <w:rsid w:val="00D93D72"/>
    <w:rsid w:val="00D94F83"/>
    <w:rsid w:val="00D95CD0"/>
    <w:rsid w:val="00D975E1"/>
    <w:rsid w:val="00DA1755"/>
    <w:rsid w:val="00DA4DD2"/>
    <w:rsid w:val="00DA5B2D"/>
    <w:rsid w:val="00DA671D"/>
    <w:rsid w:val="00DB049E"/>
    <w:rsid w:val="00DB050A"/>
    <w:rsid w:val="00DB2549"/>
    <w:rsid w:val="00DB3175"/>
    <w:rsid w:val="00DB3354"/>
    <w:rsid w:val="00DB4229"/>
    <w:rsid w:val="00DB4FD5"/>
    <w:rsid w:val="00DB6E03"/>
    <w:rsid w:val="00DC01DB"/>
    <w:rsid w:val="00DC1BF4"/>
    <w:rsid w:val="00DC2276"/>
    <w:rsid w:val="00DC278B"/>
    <w:rsid w:val="00DC3265"/>
    <w:rsid w:val="00DC4355"/>
    <w:rsid w:val="00DC49E8"/>
    <w:rsid w:val="00DC5C7C"/>
    <w:rsid w:val="00DC7BA7"/>
    <w:rsid w:val="00DC7CA6"/>
    <w:rsid w:val="00DD0952"/>
    <w:rsid w:val="00DD1080"/>
    <w:rsid w:val="00DD1150"/>
    <w:rsid w:val="00DD1C87"/>
    <w:rsid w:val="00DD2FB2"/>
    <w:rsid w:val="00DD422E"/>
    <w:rsid w:val="00DD448B"/>
    <w:rsid w:val="00DD5A9E"/>
    <w:rsid w:val="00DD6A36"/>
    <w:rsid w:val="00DD7349"/>
    <w:rsid w:val="00DE0C56"/>
    <w:rsid w:val="00DE0E0C"/>
    <w:rsid w:val="00DE1687"/>
    <w:rsid w:val="00DE2ADF"/>
    <w:rsid w:val="00DE3E23"/>
    <w:rsid w:val="00DE431C"/>
    <w:rsid w:val="00DE578F"/>
    <w:rsid w:val="00DF2D3D"/>
    <w:rsid w:val="00E010D5"/>
    <w:rsid w:val="00E013B6"/>
    <w:rsid w:val="00E0187B"/>
    <w:rsid w:val="00E05063"/>
    <w:rsid w:val="00E06671"/>
    <w:rsid w:val="00E10758"/>
    <w:rsid w:val="00E13636"/>
    <w:rsid w:val="00E15A23"/>
    <w:rsid w:val="00E161C8"/>
    <w:rsid w:val="00E16B63"/>
    <w:rsid w:val="00E172E1"/>
    <w:rsid w:val="00E20E73"/>
    <w:rsid w:val="00E22F51"/>
    <w:rsid w:val="00E257AD"/>
    <w:rsid w:val="00E27FD4"/>
    <w:rsid w:val="00E3000A"/>
    <w:rsid w:val="00E31C2C"/>
    <w:rsid w:val="00E31DBD"/>
    <w:rsid w:val="00E32413"/>
    <w:rsid w:val="00E35148"/>
    <w:rsid w:val="00E362A0"/>
    <w:rsid w:val="00E40C24"/>
    <w:rsid w:val="00E422D4"/>
    <w:rsid w:val="00E4262D"/>
    <w:rsid w:val="00E44E88"/>
    <w:rsid w:val="00E45FFA"/>
    <w:rsid w:val="00E47EBB"/>
    <w:rsid w:val="00E47FA9"/>
    <w:rsid w:val="00E503B7"/>
    <w:rsid w:val="00E51486"/>
    <w:rsid w:val="00E514A9"/>
    <w:rsid w:val="00E54137"/>
    <w:rsid w:val="00E544FA"/>
    <w:rsid w:val="00E56441"/>
    <w:rsid w:val="00E56FD3"/>
    <w:rsid w:val="00E57415"/>
    <w:rsid w:val="00E5750F"/>
    <w:rsid w:val="00E578C9"/>
    <w:rsid w:val="00E60F5A"/>
    <w:rsid w:val="00E6141C"/>
    <w:rsid w:val="00E63E3B"/>
    <w:rsid w:val="00E644DE"/>
    <w:rsid w:val="00E65DB1"/>
    <w:rsid w:val="00E66EB6"/>
    <w:rsid w:val="00E7342C"/>
    <w:rsid w:val="00E76383"/>
    <w:rsid w:val="00E76654"/>
    <w:rsid w:val="00E76BD6"/>
    <w:rsid w:val="00E8100C"/>
    <w:rsid w:val="00E8159E"/>
    <w:rsid w:val="00E822BE"/>
    <w:rsid w:val="00E8309A"/>
    <w:rsid w:val="00E8389D"/>
    <w:rsid w:val="00E84933"/>
    <w:rsid w:val="00E85E97"/>
    <w:rsid w:val="00E9064F"/>
    <w:rsid w:val="00E91F33"/>
    <w:rsid w:val="00E93E9F"/>
    <w:rsid w:val="00E97EF7"/>
    <w:rsid w:val="00EA31DD"/>
    <w:rsid w:val="00EA3E8D"/>
    <w:rsid w:val="00EA459C"/>
    <w:rsid w:val="00EA7020"/>
    <w:rsid w:val="00EA7065"/>
    <w:rsid w:val="00EA7282"/>
    <w:rsid w:val="00EB0231"/>
    <w:rsid w:val="00EB0265"/>
    <w:rsid w:val="00EB03EA"/>
    <w:rsid w:val="00EB0941"/>
    <w:rsid w:val="00EB0C41"/>
    <w:rsid w:val="00EB0EB5"/>
    <w:rsid w:val="00EB1316"/>
    <w:rsid w:val="00EB375F"/>
    <w:rsid w:val="00EB3D7F"/>
    <w:rsid w:val="00EB3F64"/>
    <w:rsid w:val="00EB61EC"/>
    <w:rsid w:val="00EC0DF9"/>
    <w:rsid w:val="00EC7957"/>
    <w:rsid w:val="00ED163D"/>
    <w:rsid w:val="00ED37EF"/>
    <w:rsid w:val="00ED60CF"/>
    <w:rsid w:val="00EE00AA"/>
    <w:rsid w:val="00EE62BD"/>
    <w:rsid w:val="00EE64EF"/>
    <w:rsid w:val="00EE6AC8"/>
    <w:rsid w:val="00EF3D48"/>
    <w:rsid w:val="00EF4295"/>
    <w:rsid w:val="00EF6B2E"/>
    <w:rsid w:val="00F016B9"/>
    <w:rsid w:val="00F01B7F"/>
    <w:rsid w:val="00F0236A"/>
    <w:rsid w:val="00F028E0"/>
    <w:rsid w:val="00F02E65"/>
    <w:rsid w:val="00F02F87"/>
    <w:rsid w:val="00F05F29"/>
    <w:rsid w:val="00F06964"/>
    <w:rsid w:val="00F07DD0"/>
    <w:rsid w:val="00F102B4"/>
    <w:rsid w:val="00F1036D"/>
    <w:rsid w:val="00F10A4B"/>
    <w:rsid w:val="00F11636"/>
    <w:rsid w:val="00F116CF"/>
    <w:rsid w:val="00F13891"/>
    <w:rsid w:val="00F1494C"/>
    <w:rsid w:val="00F14AA8"/>
    <w:rsid w:val="00F14B30"/>
    <w:rsid w:val="00F16200"/>
    <w:rsid w:val="00F17522"/>
    <w:rsid w:val="00F21BB0"/>
    <w:rsid w:val="00F22798"/>
    <w:rsid w:val="00F23BF8"/>
    <w:rsid w:val="00F250DA"/>
    <w:rsid w:val="00F265A4"/>
    <w:rsid w:val="00F267D8"/>
    <w:rsid w:val="00F270D9"/>
    <w:rsid w:val="00F2795B"/>
    <w:rsid w:val="00F302A1"/>
    <w:rsid w:val="00F304A8"/>
    <w:rsid w:val="00F324B1"/>
    <w:rsid w:val="00F328DE"/>
    <w:rsid w:val="00F32A7D"/>
    <w:rsid w:val="00F334EE"/>
    <w:rsid w:val="00F33917"/>
    <w:rsid w:val="00F35F92"/>
    <w:rsid w:val="00F36B63"/>
    <w:rsid w:val="00F36E5B"/>
    <w:rsid w:val="00F4085C"/>
    <w:rsid w:val="00F409CF"/>
    <w:rsid w:val="00F41BCD"/>
    <w:rsid w:val="00F4214B"/>
    <w:rsid w:val="00F443F5"/>
    <w:rsid w:val="00F46B8D"/>
    <w:rsid w:val="00F517AA"/>
    <w:rsid w:val="00F54B2B"/>
    <w:rsid w:val="00F5517A"/>
    <w:rsid w:val="00F56782"/>
    <w:rsid w:val="00F60161"/>
    <w:rsid w:val="00F607A0"/>
    <w:rsid w:val="00F61BC8"/>
    <w:rsid w:val="00F61EC9"/>
    <w:rsid w:val="00F62E36"/>
    <w:rsid w:val="00F636FF"/>
    <w:rsid w:val="00F646CB"/>
    <w:rsid w:val="00F66901"/>
    <w:rsid w:val="00F66A75"/>
    <w:rsid w:val="00F70683"/>
    <w:rsid w:val="00F71F90"/>
    <w:rsid w:val="00F7202D"/>
    <w:rsid w:val="00F72479"/>
    <w:rsid w:val="00F72C46"/>
    <w:rsid w:val="00F73402"/>
    <w:rsid w:val="00F74E3F"/>
    <w:rsid w:val="00F7576D"/>
    <w:rsid w:val="00F76730"/>
    <w:rsid w:val="00F839D1"/>
    <w:rsid w:val="00F83BD4"/>
    <w:rsid w:val="00F845CD"/>
    <w:rsid w:val="00F85AF8"/>
    <w:rsid w:val="00F86723"/>
    <w:rsid w:val="00F91D0C"/>
    <w:rsid w:val="00F93B95"/>
    <w:rsid w:val="00F942BF"/>
    <w:rsid w:val="00F94C59"/>
    <w:rsid w:val="00F94D8F"/>
    <w:rsid w:val="00F9529E"/>
    <w:rsid w:val="00F97393"/>
    <w:rsid w:val="00FA01B2"/>
    <w:rsid w:val="00FA03AD"/>
    <w:rsid w:val="00FA07FE"/>
    <w:rsid w:val="00FA197B"/>
    <w:rsid w:val="00FA1C6C"/>
    <w:rsid w:val="00FA2B81"/>
    <w:rsid w:val="00FA2CA4"/>
    <w:rsid w:val="00FA308B"/>
    <w:rsid w:val="00FA334E"/>
    <w:rsid w:val="00FA413F"/>
    <w:rsid w:val="00FA4CF9"/>
    <w:rsid w:val="00FA5C42"/>
    <w:rsid w:val="00FA65A1"/>
    <w:rsid w:val="00FA6DCC"/>
    <w:rsid w:val="00FB4693"/>
    <w:rsid w:val="00FB7B13"/>
    <w:rsid w:val="00FC1A01"/>
    <w:rsid w:val="00FC2847"/>
    <w:rsid w:val="00FC321D"/>
    <w:rsid w:val="00FC3837"/>
    <w:rsid w:val="00FC46A0"/>
    <w:rsid w:val="00FD1A57"/>
    <w:rsid w:val="00FD2351"/>
    <w:rsid w:val="00FD4287"/>
    <w:rsid w:val="00FD46B5"/>
    <w:rsid w:val="00FD4B70"/>
    <w:rsid w:val="00FD6659"/>
    <w:rsid w:val="00FD6752"/>
    <w:rsid w:val="00FD6E5A"/>
    <w:rsid w:val="00FE0110"/>
    <w:rsid w:val="00FE0CAC"/>
    <w:rsid w:val="00FE1413"/>
    <w:rsid w:val="00FE393C"/>
    <w:rsid w:val="00FE5731"/>
    <w:rsid w:val="00FE5E4B"/>
    <w:rsid w:val="00FE7A07"/>
    <w:rsid w:val="00FF0F5D"/>
    <w:rsid w:val="00FF1AE7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0B28B-5250-48E1-B623-4F14140B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29"/>
    <w:rPr>
      <w:sz w:val="24"/>
      <w:szCs w:val="24"/>
    </w:rPr>
  </w:style>
  <w:style w:type="paragraph" w:styleId="1">
    <w:name w:val="heading 1"/>
    <w:basedOn w:val="a"/>
    <w:next w:val="a"/>
    <w:qFormat/>
    <w:rsid w:val="006B427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26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06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606D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865B9D"/>
    <w:rPr>
      <w:color w:val="0000FF"/>
      <w:u w:val="single"/>
    </w:rPr>
  </w:style>
  <w:style w:type="table" w:styleId="a5">
    <w:name w:val="Table Grid"/>
    <w:basedOn w:val="a1"/>
    <w:uiPriority w:val="59"/>
    <w:rsid w:val="0074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B42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6B427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6D2B2D"/>
    <w:rPr>
      <w:sz w:val="24"/>
      <w:szCs w:val="24"/>
    </w:rPr>
  </w:style>
  <w:style w:type="paragraph" w:styleId="a9">
    <w:name w:val="Balloon Text"/>
    <w:basedOn w:val="a"/>
    <w:link w:val="aa"/>
    <w:rsid w:val="00B2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236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D2B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D2B2D"/>
    <w:rPr>
      <w:sz w:val="24"/>
      <w:szCs w:val="24"/>
    </w:rPr>
  </w:style>
  <w:style w:type="paragraph" w:styleId="ad">
    <w:name w:val="List Paragraph"/>
    <w:basedOn w:val="a"/>
    <w:uiPriority w:val="34"/>
    <w:qFormat/>
    <w:rsid w:val="00E8389D"/>
    <w:pPr>
      <w:ind w:left="708"/>
    </w:pPr>
  </w:style>
  <w:style w:type="paragraph" w:styleId="HTML">
    <w:name w:val="HTML Preformatted"/>
    <w:basedOn w:val="a"/>
    <w:link w:val="HTML0"/>
    <w:rsid w:val="002E5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E52A5"/>
    <w:rPr>
      <w:rFonts w:ascii="Courier New" w:hAnsi="Courier New" w:cs="Courier New"/>
    </w:rPr>
  </w:style>
  <w:style w:type="paragraph" w:customStyle="1" w:styleId="ae">
    <w:name w:val="Стиль"/>
    <w:rsid w:val="00606F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B74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005C5C"/>
    <w:rPr>
      <w:color w:val="808080"/>
    </w:rPr>
  </w:style>
  <w:style w:type="character" w:styleId="af0">
    <w:name w:val="annotation reference"/>
    <w:basedOn w:val="a0"/>
    <w:rsid w:val="000A6314"/>
    <w:rPr>
      <w:sz w:val="16"/>
      <w:szCs w:val="16"/>
    </w:rPr>
  </w:style>
  <w:style w:type="paragraph" w:styleId="af1">
    <w:name w:val="annotation text"/>
    <w:basedOn w:val="a"/>
    <w:link w:val="af2"/>
    <w:rsid w:val="000A631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A6314"/>
  </w:style>
  <w:style w:type="paragraph" w:styleId="af3">
    <w:name w:val="annotation subject"/>
    <w:basedOn w:val="af1"/>
    <w:next w:val="af1"/>
    <w:link w:val="af4"/>
    <w:rsid w:val="000A6314"/>
    <w:rPr>
      <w:b/>
      <w:bCs/>
    </w:rPr>
  </w:style>
  <w:style w:type="character" w:customStyle="1" w:styleId="af4">
    <w:name w:val="Тема примечания Знак"/>
    <w:basedOn w:val="af2"/>
    <w:link w:val="af3"/>
    <w:rsid w:val="000A6314"/>
    <w:rPr>
      <w:b/>
      <w:bCs/>
    </w:rPr>
  </w:style>
  <w:style w:type="character" w:customStyle="1" w:styleId="ConsPlusNormal0">
    <w:name w:val="ConsPlusNormal Знак"/>
    <w:link w:val="ConsPlusNormal"/>
    <w:locked/>
    <w:rsid w:val="009327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3842-DFD0-47A2-B051-C3C61BB1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12</vt:lpstr>
    </vt:vector>
  </TitlesOfParts>
  <Company/>
  <LinksUpToDate>false</LinksUpToDate>
  <CharactersWithSpaces>26317</CharactersWithSpaces>
  <SharedDoc>false</SharedDoc>
  <HLinks>
    <vt:vector size="42" baseType="variant"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mailto:nvs@dvinaland.ru</vt:lpwstr>
      </vt:variant>
      <vt:variant>
        <vt:lpwstr/>
      </vt:variant>
      <vt:variant>
        <vt:i4>7143505</vt:i4>
      </vt:variant>
      <vt:variant>
        <vt:i4>15</vt:i4>
      </vt:variant>
      <vt:variant>
        <vt:i4>0</vt:i4>
      </vt:variant>
      <vt:variant>
        <vt:i4>5</vt:i4>
      </vt:variant>
      <vt:variant>
        <vt:lpwstr>mailto:repnevskaya@dvinaland.ru</vt:lpwstr>
      </vt:variant>
      <vt:variant>
        <vt:lpwstr/>
      </vt:variant>
      <vt:variant>
        <vt:i4>6684751</vt:i4>
      </vt:variant>
      <vt:variant>
        <vt:i4>12</vt:i4>
      </vt:variant>
      <vt:variant>
        <vt:i4>0</vt:i4>
      </vt:variant>
      <vt:variant>
        <vt:i4>5</vt:i4>
      </vt:variant>
      <vt:variant>
        <vt:lpwstr>mailto:malakhov@dvinaland.ru</vt:lpwstr>
      </vt:variant>
      <vt:variant>
        <vt:lpwstr/>
      </vt:variant>
      <vt:variant>
        <vt:i4>6357085</vt:i4>
      </vt:variant>
      <vt:variant>
        <vt:i4>9</vt:i4>
      </vt:variant>
      <vt:variant>
        <vt:i4>0</vt:i4>
      </vt:variant>
      <vt:variant>
        <vt:i4>5</vt:i4>
      </vt:variant>
      <vt:variant>
        <vt:lpwstr>mailto:lapteva@dvinaland.ru</vt:lpwstr>
      </vt:variant>
      <vt:variant>
        <vt:lpwstr/>
      </vt:variant>
      <vt:variant>
        <vt:i4>131106</vt:i4>
      </vt:variant>
      <vt:variant>
        <vt:i4>6</vt:i4>
      </vt:variant>
      <vt:variant>
        <vt:i4>0</vt:i4>
      </vt:variant>
      <vt:variant>
        <vt:i4>5</vt:i4>
      </vt:variant>
      <vt:variant>
        <vt:lpwstr>mailto:sgalekseev@dvinaland.ru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12</dc:title>
  <dc:subject/>
  <dc:creator>Гыук</dc:creator>
  <cp:keywords/>
  <cp:lastModifiedBy>Сахарова Светлана Михайловна</cp:lastModifiedBy>
  <cp:revision>7</cp:revision>
  <cp:lastPrinted>2019-12-19T11:19:00Z</cp:lastPrinted>
  <dcterms:created xsi:type="dcterms:W3CDTF">2022-12-08T11:17:00Z</dcterms:created>
  <dcterms:modified xsi:type="dcterms:W3CDTF">2022-12-08T11:42:00Z</dcterms:modified>
</cp:coreProperties>
</file>